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8F" w:rsidRPr="00241051" w:rsidRDefault="0015188F" w:rsidP="00241051">
      <w:pPr>
        <w:pStyle w:val="a9"/>
        <w:rPr>
          <w:sz w:val="24"/>
          <w:szCs w:val="24"/>
        </w:rPr>
      </w:pPr>
      <w:r w:rsidRPr="00241051">
        <w:rPr>
          <w:sz w:val="24"/>
          <w:szCs w:val="24"/>
          <w:lang w:val="ru-RU"/>
        </w:rPr>
        <w:t>«</w:t>
      </w:r>
      <w:r w:rsidRPr="00241051">
        <w:rPr>
          <w:sz w:val="24"/>
          <w:szCs w:val="24"/>
        </w:rPr>
        <w:t>Қостанай гуманитарлық колледж</w:t>
      </w:r>
      <w:r w:rsidRPr="00241051">
        <w:rPr>
          <w:sz w:val="24"/>
          <w:szCs w:val="24"/>
          <w:lang w:val="ru-RU"/>
        </w:rPr>
        <w:t xml:space="preserve">» </w:t>
      </w:r>
      <w:proofErr w:type="spellStart"/>
      <w:r w:rsidRPr="00241051">
        <w:rPr>
          <w:sz w:val="24"/>
          <w:szCs w:val="24"/>
          <w:lang w:val="ru-RU"/>
        </w:rPr>
        <w:t>мекемес</w:t>
      </w:r>
      <w:proofErr w:type="spellEnd"/>
      <w:r w:rsidRPr="00241051">
        <w:rPr>
          <w:sz w:val="24"/>
          <w:szCs w:val="24"/>
        </w:rPr>
        <w:t>і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1051">
        <w:rPr>
          <w:rFonts w:ascii="Times New Roman" w:hAnsi="Times New Roman" w:cs="Times New Roman"/>
          <w:sz w:val="24"/>
          <w:szCs w:val="24"/>
        </w:rPr>
        <w:t>Учреждение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0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1051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241051">
        <w:rPr>
          <w:rFonts w:ascii="Times New Roman" w:hAnsi="Times New Roman" w:cs="Times New Roman"/>
          <w:sz w:val="24"/>
          <w:szCs w:val="24"/>
        </w:rPr>
        <w:t xml:space="preserve"> 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>гуманитарный</w:t>
      </w:r>
      <w:r w:rsidRPr="00241051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8F" w:rsidRPr="00241051" w:rsidRDefault="0015188F" w:rsidP="00241051">
      <w:pPr>
        <w:pStyle w:val="3"/>
        <w:spacing w:before="0" w:beforeAutospacing="0" w:after="0" w:afterAutospacing="0"/>
        <w:rPr>
          <w:sz w:val="24"/>
          <w:szCs w:val="24"/>
          <w:lang w:val="kk-KZ"/>
        </w:rPr>
      </w:pPr>
      <w:r w:rsidRPr="00241051">
        <w:rPr>
          <w:sz w:val="24"/>
          <w:szCs w:val="24"/>
          <w:lang w:val="kk-KZ"/>
        </w:rPr>
        <w:t xml:space="preserve">                                                                                                         Б Е К І Т Е М І Н</w:t>
      </w:r>
    </w:p>
    <w:p w:rsidR="0015188F" w:rsidRPr="00241051" w:rsidRDefault="0015188F" w:rsidP="00241051">
      <w:pPr>
        <w:pStyle w:val="1"/>
        <w:spacing w:before="0" w:beforeAutospacing="0" w:after="0" w:afterAutospacing="0"/>
        <w:rPr>
          <w:sz w:val="24"/>
          <w:szCs w:val="24"/>
          <w:lang w:val="kk-KZ"/>
        </w:rPr>
      </w:pPr>
      <w:r w:rsidRPr="00241051">
        <w:rPr>
          <w:sz w:val="24"/>
          <w:szCs w:val="24"/>
        </w:rPr>
        <w:t xml:space="preserve">                                                                                                       У Т В Е </w:t>
      </w:r>
      <w:proofErr w:type="gramStart"/>
      <w:r w:rsidRPr="00241051">
        <w:rPr>
          <w:sz w:val="24"/>
          <w:szCs w:val="24"/>
        </w:rPr>
        <w:t>Р</w:t>
      </w:r>
      <w:proofErr w:type="gramEnd"/>
      <w:r w:rsidRPr="00241051">
        <w:rPr>
          <w:sz w:val="24"/>
          <w:szCs w:val="24"/>
        </w:rPr>
        <w:t xml:space="preserve"> Ж Д А Ю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10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3675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 xml:space="preserve"> Гуманитарлық колледжінің директоры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 гуманитарного колледжа 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1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«_____» _______________201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>7 ж/</w:t>
      </w:r>
      <w:proofErr w:type="gramStart"/>
      <w:r w:rsidRPr="002410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1051">
        <w:rPr>
          <w:rFonts w:ascii="Times New Roman" w:hAnsi="Times New Roman" w:cs="Times New Roman"/>
          <w:sz w:val="24"/>
          <w:szCs w:val="24"/>
        </w:rPr>
        <w:t>.</w:t>
      </w:r>
    </w:p>
    <w:p w:rsidR="0015188F" w:rsidRPr="00241051" w:rsidRDefault="0015188F" w:rsidP="0024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09" w:rsidRPr="00241051" w:rsidRDefault="002F1C09" w:rsidP="0024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11"/>
        <w:gridCol w:w="1504"/>
        <w:gridCol w:w="3089"/>
      </w:tblGrid>
      <w:tr w:rsidR="002F1C09" w:rsidRPr="00241051" w:rsidTr="00414A25">
        <w:tc>
          <w:tcPr>
            <w:tcW w:w="4788" w:type="dxa"/>
          </w:tcPr>
          <w:p w:rsidR="002F1C09" w:rsidRDefault="002F1C09" w:rsidP="0024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1B58BB" w:rsidRPr="00241051" w:rsidRDefault="001B58BB" w:rsidP="0024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2F1C09" w:rsidRPr="00241051" w:rsidRDefault="002F1C09" w:rsidP="0024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348" w:type="dxa"/>
          </w:tcPr>
          <w:p w:rsidR="002F1C09" w:rsidRPr="00241051" w:rsidRDefault="002F1C09" w:rsidP="0024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2F1C09" w:rsidRPr="00241051" w:rsidRDefault="002F1C09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24105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конкурсе </w:t>
      </w:r>
      <w:r w:rsidR="00A05ED8"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педагогического мастерства </w:t>
      </w:r>
      <w:r w:rsidRPr="00241051">
        <w:rPr>
          <w:rFonts w:ascii="Times New Roman" w:hAnsi="Times New Roman" w:cs="Times New Roman"/>
          <w:b/>
          <w:bCs/>
          <w:sz w:val="24"/>
          <w:szCs w:val="24"/>
        </w:rPr>
        <w:t>«Лучший преподаватель колледжа – 2018г.»</w:t>
      </w:r>
    </w:p>
    <w:p w:rsidR="002F1C09" w:rsidRPr="00241051" w:rsidRDefault="002F1C09" w:rsidP="0024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F1C09" w:rsidRPr="001B58BB" w:rsidRDefault="002F1C09" w:rsidP="001B58BB">
      <w:pPr>
        <w:pStyle w:val="ab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8BB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</w:p>
    <w:p w:rsidR="001B58BB" w:rsidRPr="001B58BB" w:rsidRDefault="001B58BB" w:rsidP="001B58BB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09" w:rsidRPr="00241051" w:rsidRDefault="00414A25" w:rsidP="002410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Выявление творчески работающих, талантливых педагогов</w:t>
      </w:r>
      <w:r w:rsidR="002F1C09" w:rsidRPr="00241051">
        <w:rPr>
          <w:rFonts w:ascii="Times New Roman" w:hAnsi="Times New Roman" w:cs="Times New Roman"/>
          <w:sz w:val="24"/>
          <w:szCs w:val="24"/>
        </w:rPr>
        <w:t xml:space="preserve">, создание мотивации повышения квалификации, овладение новыми педагогическими технологиями обучения и воспитания,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обобщения педагогического опыта</w:t>
      </w:r>
      <w:r w:rsidR="002F1C09" w:rsidRPr="00241051">
        <w:rPr>
          <w:rFonts w:ascii="Times New Roman" w:hAnsi="Times New Roman" w:cs="Times New Roman"/>
          <w:sz w:val="24"/>
          <w:szCs w:val="24"/>
        </w:rPr>
        <w:t>, повышение престижа учительской профессии, расширение профессиональных контактов.</w:t>
      </w:r>
    </w:p>
    <w:p w:rsidR="002F1C09" w:rsidRPr="00241051" w:rsidRDefault="002F1C09" w:rsidP="00241051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4E1976" w:rsidRPr="00241051" w:rsidRDefault="004E1976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sz w:val="24"/>
          <w:szCs w:val="24"/>
        </w:rPr>
        <w:t>2.  Задачи конкурса</w:t>
      </w:r>
    </w:p>
    <w:p w:rsidR="003D1247" w:rsidRPr="00241051" w:rsidRDefault="003D1247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9EB" w:rsidRPr="00241051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2.1.  Совершенствование профессионального мастерства педагогов и повышение качества </w:t>
      </w:r>
    </w:p>
    <w:p w:rsidR="004E1976" w:rsidRPr="00241051" w:rsidRDefault="00D529E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1976" w:rsidRPr="0024105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4E1976" w:rsidRPr="00241051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2.2.  Стимулирование профессиональной деятельности педагогических работников.</w:t>
      </w:r>
    </w:p>
    <w:p w:rsidR="004E1976" w:rsidRPr="00241051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2.3.  Активизация творческой деятельности педагогов.</w:t>
      </w:r>
    </w:p>
    <w:p w:rsidR="004E1976" w:rsidRPr="00241051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2.4.  Выявление талантливых, творчески работающих педагогов.</w:t>
      </w:r>
    </w:p>
    <w:p w:rsidR="004E1976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2.5.  Распространение передового педагогического опыта.</w:t>
      </w:r>
    </w:p>
    <w:p w:rsidR="00241051" w:rsidRPr="00241051" w:rsidRDefault="00241051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241051" w:rsidRDefault="005D173B" w:rsidP="00241051">
      <w:pPr>
        <w:pStyle w:val="ab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241051" w:rsidRPr="00241051" w:rsidRDefault="00241051" w:rsidP="00241051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CF3AC8" w:rsidRDefault="00D529EB" w:rsidP="00241051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3A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173B" w:rsidRPr="00CF3AC8">
        <w:rPr>
          <w:rFonts w:ascii="Times New Roman" w:eastAsia="Times New Roman" w:hAnsi="Times New Roman" w:cs="Times New Roman"/>
          <w:sz w:val="24"/>
          <w:szCs w:val="24"/>
        </w:rPr>
        <w:t xml:space="preserve">На 1 этапе </w:t>
      </w:r>
      <w:r w:rsidR="0080766F" w:rsidRPr="00CF3AC8">
        <w:rPr>
          <w:rFonts w:ascii="Times New Roman" w:hAnsi="Times New Roman" w:cs="Times New Roman"/>
          <w:sz w:val="24"/>
          <w:szCs w:val="24"/>
        </w:rPr>
        <w:t xml:space="preserve">отборочном, </w:t>
      </w:r>
      <w:r w:rsidR="0080766F" w:rsidRPr="00CF3AC8">
        <w:rPr>
          <w:rFonts w:ascii="Times New Roman" w:eastAsia="Times New Roman" w:hAnsi="Times New Roman" w:cs="Times New Roman"/>
          <w:sz w:val="24"/>
          <w:szCs w:val="24"/>
        </w:rPr>
        <w:t xml:space="preserve">участвуют </w:t>
      </w:r>
      <w:r w:rsidR="005D173B" w:rsidRPr="00CF3AC8">
        <w:rPr>
          <w:rFonts w:ascii="Times New Roman" w:eastAsia="Times New Roman" w:hAnsi="Times New Roman" w:cs="Times New Roman"/>
          <w:sz w:val="24"/>
          <w:szCs w:val="24"/>
        </w:rPr>
        <w:t xml:space="preserve"> в Конкурсе все</w:t>
      </w:r>
      <w:r w:rsidR="0080766F" w:rsidRPr="00CF3AC8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преподаватели</w:t>
      </w:r>
      <w:r w:rsidR="005D173B" w:rsidRPr="00CF3A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173B" w:rsidRPr="00CF3AC8">
        <w:rPr>
          <w:rFonts w:ascii="Times New Roman" w:hAnsi="Times New Roman" w:cs="Times New Roman"/>
          <w:sz w:val="24"/>
          <w:szCs w:val="24"/>
        </w:rPr>
        <w:t>независимо от педагогического стажа и опыта работы;</w:t>
      </w:r>
    </w:p>
    <w:p w:rsidR="00D529EB" w:rsidRPr="00A05ED8" w:rsidRDefault="00D529EB" w:rsidP="00241051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5ED8">
        <w:rPr>
          <w:rFonts w:ascii="Times New Roman" w:eastAsia="Times New Roman" w:hAnsi="Times New Roman" w:cs="Times New Roman"/>
          <w:sz w:val="24"/>
          <w:szCs w:val="24"/>
        </w:rPr>
        <w:t xml:space="preserve">  Во  II этапе Конкурса принимают участие преподаватели – победители первого этапа, предоставившие всю необходимую документацию и набравшие максимальное </w:t>
      </w:r>
    </w:p>
    <w:p w:rsidR="00A16C21" w:rsidRDefault="00D529EB" w:rsidP="00241051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количество баллов</w:t>
      </w:r>
      <w:r w:rsidR="00A05E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05ED8" w:rsidRPr="00241051" w:rsidRDefault="00A05ED8" w:rsidP="00241051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173B" w:rsidRPr="00A16C21" w:rsidRDefault="005D173B" w:rsidP="00241051">
      <w:pPr>
        <w:pStyle w:val="ab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Конкурсом</w:t>
      </w:r>
    </w:p>
    <w:p w:rsidR="00A16C21" w:rsidRPr="00241051" w:rsidRDefault="00A16C21" w:rsidP="001B58B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241051" w:rsidRDefault="005D173B" w:rsidP="00241051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Конкурса создаются</w:t>
      </w:r>
    </w:p>
    <w:p w:rsidR="005D173B" w:rsidRPr="00241051" w:rsidRDefault="005D173B" w:rsidP="00501DCE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комитет;</w:t>
      </w:r>
    </w:p>
    <w:p w:rsidR="005D173B" w:rsidRDefault="005D173B" w:rsidP="00501DCE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A16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73B" w:rsidRPr="00241051" w:rsidRDefault="005D173B" w:rsidP="00241051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комитет Конкурса</w:t>
      </w:r>
    </w:p>
    <w:p w:rsidR="005D173B" w:rsidRPr="00241051" w:rsidRDefault="005D173B" w:rsidP="0024105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формируется приказом директора </w:t>
      </w:r>
      <w:r w:rsidR="00503DC8" w:rsidRPr="0024105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03DC8" w:rsidRPr="00241051"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 w:rsidR="00503DC8" w:rsidRPr="00241051">
        <w:rPr>
          <w:rFonts w:ascii="Times New Roman" w:eastAsia="Times New Roman" w:hAnsi="Times New Roman" w:cs="Times New Roman"/>
          <w:sz w:val="24"/>
          <w:szCs w:val="24"/>
        </w:rPr>
        <w:t xml:space="preserve"> гуманитарный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колледж».</w:t>
      </w:r>
    </w:p>
    <w:p w:rsidR="005D173B" w:rsidRPr="00241051" w:rsidRDefault="005D173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Конкурса осуществляет подготовку и проведение Конкурса, утверждает итоги Конкурса. </w:t>
      </w:r>
    </w:p>
    <w:p w:rsidR="005D173B" w:rsidRPr="00241051" w:rsidRDefault="005D173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Функции оргкомитета:</w:t>
      </w:r>
    </w:p>
    <w:p w:rsidR="00EC2A28" w:rsidRPr="00241051" w:rsidRDefault="00EC2A28" w:rsidP="00241051">
      <w:pPr>
        <w:pStyle w:val="ab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готовит  проект приказа о сроках проведения Конкурса;</w:t>
      </w:r>
    </w:p>
    <w:p w:rsidR="00EC2A28" w:rsidRPr="00241051" w:rsidRDefault="00EC2A28" w:rsidP="00241051">
      <w:pPr>
        <w:pStyle w:val="ab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устанавливает количество и содержание направлений;</w:t>
      </w:r>
    </w:p>
    <w:p w:rsidR="00EC2A28" w:rsidRPr="00241051" w:rsidRDefault="00EC2A28" w:rsidP="0024105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поддержку Конкурса;</w:t>
      </w:r>
    </w:p>
    <w:p w:rsidR="00EC2A28" w:rsidRPr="00241051" w:rsidRDefault="00EC2A28" w:rsidP="0024105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определяет председателя жюри;</w:t>
      </w:r>
    </w:p>
    <w:p w:rsidR="00EC2A28" w:rsidRPr="00241051" w:rsidRDefault="00EC2A28" w:rsidP="0024105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утверждает критерии оценивания выступлений участников Конкурса;</w:t>
      </w:r>
    </w:p>
    <w:p w:rsidR="00EC2A28" w:rsidRPr="00241051" w:rsidRDefault="00EC2A28" w:rsidP="0024105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готовит  проект приказа о награждении наиболее 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C2A28" w:rsidRPr="00241051" w:rsidRDefault="00EC2A28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  организаторов Конкурса;</w:t>
      </w:r>
    </w:p>
    <w:p w:rsidR="00EC2A28" w:rsidRDefault="00EC2A28" w:rsidP="00D54D6A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носит  предложения по распространению педагогического опыта.</w:t>
      </w:r>
    </w:p>
    <w:p w:rsidR="00241051" w:rsidRPr="00241051" w:rsidRDefault="00241051" w:rsidP="00D54D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241051" w:rsidRDefault="005D173B" w:rsidP="00241051">
      <w:pPr>
        <w:pStyle w:val="ab"/>
        <w:numPr>
          <w:ilvl w:val="1"/>
          <w:numId w:val="3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Жюри</w:t>
      </w:r>
    </w:p>
    <w:p w:rsidR="00241051" w:rsidRPr="00241051" w:rsidRDefault="00241051" w:rsidP="00241051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241051" w:rsidRDefault="005D173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Жюри состоит из председателя и членов жюри. В состав жюри включаются педагогические и руководящие работники </w:t>
      </w:r>
      <w:r w:rsidR="0080766F" w:rsidRPr="0024105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, методисты, представители общественных организаций и работодателей.</w:t>
      </w:r>
    </w:p>
    <w:p w:rsidR="005D173B" w:rsidRPr="00241051" w:rsidRDefault="005D173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задачами жюри являются:</w:t>
      </w:r>
    </w:p>
    <w:p w:rsidR="005D173B" w:rsidRPr="00241051" w:rsidRDefault="005D173B" w:rsidP="00D54D6A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80766F" w:rsidRPr="00241051">
        <w:rPr>
          <w:rFonts w:ascii="Times New Roman" w:eastAsia="Times New Roman" w:hAnsi="Times New Roman" w:cs="Times New Roman"/>
          <w:sz w:val="24"/>
          <w:szCs w:val="24"/>
        </w:rPr>
        <w:t xml:space="preserve"> подведении итогов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результата</w:t>
      </w:r>
      <w:r w:rsidR="0080766F" w:rsidRPr="00241051">
        <w:rPr>
          <w:rFonts w:ascii="Times New Roman" w:eastAsia="Times New Roman" w:hAnsi="Times New Roman" w:cs="Times New Roman"/>
          <w:sz w:val="24"/>
          <w:szCs w:val="24"/>
        </w:rPr>
        <w:t xml:space="preserve"> рейтинга преподавателей,</w:t>
      </w:r>
    </w:p>
    <w:p w:rsidR="005D173B" w:rsidRPr="00241051" w:rsidRDefault="005D173B" w:rsidP="00D54D6A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проведение голосования и принятие предварительного решения по выдвижению финалистов для участия в заключительном втором туре и определению победителей каждого объявленного Конкурса;</w:t>
      </w:r>
    </w:p>
    <w:p w:rsidR="005D173B" w:rsidRPr="00241051" w:rsidRDefault="005D173B" w:rsidP="00D54D6A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базы данных по каждому участнику Конкурса;</w:t>
      </w:r>
    </w:p>
    <w:p w:rsidR="00B134DA" w:rsidRPr="00241051" w:rsidRDefault="0080766F" w:rsidP="00D54D6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D173B" w:rsidRPr="00241051">
        <w:rPr>
          <w:rFonts w:ascii="Times New Roman" w:eastAsia="Times New Roman" w:hAnsi="Times New Roman" w:cs="Times New Roman"/>
          <w:sz w:val="24"/>
          <w:szCs w:val="24"/>
        </w:rPr>
        <w:t>юри правомочны принимать решения, если на заседании присутствует более половины списочного состава комиссии. Решение считается принятым, если оно получило большинство голосов присутствующих членов комиссии.</w:t>
      </w:r>
    </w:p>
    <w:p w:rsidR="00CF3AC8" w:rsidRDefault="00CF3AC8" w:rsidP="00241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Правила и условия участия в конкурсе</w:t>
      </w:r>
    </w:p>
    <w:p w:rsidR="00CF3AC8" w:rsidRPr="00241051" w:rsidRDefault="00CF3AC8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7F9" w:rsidRPr="00711530" w:rsidRDefault="00B134DA" w:rsidP="009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 w:rsidR="00711530" w:rsidRPr="00711530">
        <w:rPr>
          <w:rFonts w:ascii="Times New Roman" w:eastAsia="Times New Roman" w:hAnsi="Times New Roman" w:cs="Times New Roman"/>
          <w:sz w:val="24"/>
          <w:szCs w:val="24"/>
        </w:rPr>
        <w:t xml:space="preserve"> Конкурс внутри ЦМК (с сентября по март)</w:t>
      </w:r>
      <w:r w:rsidR="009637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7F9" w:rsidRPr="00963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преподавателей в ЦМК и выдвижение на </w:t>
      </w:r>
      <w:proofErr w:type="spellStart"/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>общеколледжный</w:t>
      </w:r>
      <w:proofErr w:type="spellEnd"/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 xml:space="preserve"> конкурс. Председатель ЦМК сдаёт в методкабинет протокол обсуждения кандидатуры, представление ЦМК. Участник конкурса сдаёт в методкабинет </w:t>
      </w:r>
      <w:proofErr w:type="spellStart"/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методические материалы. (Срок  до 1 апреля).</w:t>
      </w:r>
    </w:p>
    <w:p w:rsidR="009637F9" w:rsidRDefault="00711530" w:rsidP="009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Желающие участвовать в конкурсе подают заявление на имя руководителя колледжа в методический кабинет. При оценивании работы педагога учитывается: </w:t>
      </w:r>
      <w:r w:rsidR="00B134DA" w:rsidRPr="0071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530" w:rsidRDefault="00B134DA" w:rsidP="009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>творческ</w:t>
      </w:r>
      <w:r w:rsidR="009637F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9637F9">
        <w:rPr>
          <w:rFonts w:ascii="Times New Roman" w:eastAsia="Times New Roman" w:hAnsi="Times New Roman" w:cs="Times New Roman"/>
          <w:sz w:val="24"/>
          <w:szCs w:val="24"/>
        </w:rPr>
        <w:t>а:</w:t>
      </w: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530" w:rsidRDefault="00B134DA" w:rsidP="00711530">
      <w:pPr>
        <w:pStyle w:val="ab"/>
        <w:numPr>
          <w:ilvl w:val="0"/>
          <w:numId w:val="39"/>
        </w:numPr>
        <w:tabs>
          <w:tab w:val="clear" w:pos="72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>эссе «Преподаватель – это образ жизни»;</w:t>
      </w:r>
    </w:p>
    <w:p w:rsidR="00711530" w:rsidRDefault="00B134DA" w:rsidP="00711530">
      <w:pPr>
        <w:pStyle w:val="ab"/>
        <w:numPr>
          <w:ilvl w:val="0"/>
          <w:numId w:val="13"/>
        </w:numPr>
        <w:tabs>
          <w:tab w:val="clear" w:pos="72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53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преподавателя; </w:t>
      </w:r>
    </w:p>
    <w:p w:rsidR="00711530" w:rsidRDefault="00B134DA" w:rsidP="00711530">
      <w:pPr>
        <w:pStyle w:val="ab"/>
        <w:numPr>
          <w:ilvl w:val="0"/>
          <w:numId w:val="13"/>
        </w:numPr>
        <w:tabs>
          <w:tab w:val="clear" w:pos="72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методическую разработку открытого урока, </w:t>
      </w:r>
    </w:p>
    <w:p w:rsidR="00B134DA" w:rsidRPr="00711530" w:rsidRDefault="00B134DA" w:rsidP="0071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711530" w:rsidRPr="00711530">
        <w:rPr>
          <w:rFonts w:ascii="Times New Roman" w:eastAsia="Times New Roman" w:hAnsi="Times New Roman" w:cs="Times New Roman"/>
          <w:sz w:val="24"/>
          <w:szCs w:val="24"/>
        </w:rPr>
        <w:t xml:space="preserve"> участник будет представлять на </w:t>
      </w:r>
      <w:r w:rsidRPr="00711530">
        <w:rPr>
          <w:rFonts w:ascii="Times New Roman" w:eastAsia="Times New Roman" w:hAnsi="Times New Roman" w:cs="Times New Roman"/>
          <w:sz w:val="24"/>
          <w:szCs w:val="24"/>
        </w:rPr>
        <w:t>первом этапе Конкурса.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5.2 Эссе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Требования: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жанр работы определяет сам конкурсант;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объём – не более двух страниц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машинописного текста;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14;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интервал одинарный;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поля: слева – 3 см, справа, сверху и снизу – 2 см;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формат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работы обозначенной теме.</w:t>
      </w:r>
    </w:p>
    <w:p w:rsidR="00711530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Оценивание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происходит на основе суммирования баллов по каждому критерию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от 0 до 1, где </w:t>
      </w:r>
    </w:p>
    <w:p w:rsidR="00B134DA" w:rsidRPr="00241051" w:rsidRDefault="00B134DA" w:rsidP="00D54D6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– указанный критерий отсутствует; </w:t>
      </w:r>
    </w:p>
    <w:p w:rsidR="00B134DA" w:rsidRPr="00241051" w:rsidRDefault="00B134DA" w:rsidP="00D54D6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– полное соответствие критерию.</w:t>
      </w:r>
    </w:p>
    <w:tbl>
      <w:tblPr>
        <w:tblW w:w="8811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7100"/>
        <w:gridCol w:w="1107"/>
      </w:tblGrid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эссе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(0-1)</w:t>
            </w: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привлекательность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творчеству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работы обозначенной теме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 </w:t>
      </w:r>
      <w:proofErr w:type="spellStart"/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преподавателя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- учебная деятельность; 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- учебно-методическая деятельность;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- учебно-воспитательная деятельность;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- транслирование педагогического опыта;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- достижения студентов. </w:t>
      </w: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«Учебная деятельность»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В этот раздел включаются материалы за первый семестр текущего учебного года  в виде таблиц успеваемости по группам </w:t>
      </w:r>
    </w:p>
    <w:tbl>
      <w:tblPr>
        <w:tblW w:w="8833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6253"/>
        <w:gridCol w:w="842"/>
        <w:gridCol w:w="1134"/>
      </w:tblGrid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учебной деятельности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711530">
        <w:trPr>
          <w:trHeight w:val="1275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- 3 балла; 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85% - 2 балла;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75% - 1 балл;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 - 0 баллов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rHeight w:val="1200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Качественный показатель 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и более - 3 балла; 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45-49% - 2 балла;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40-44% - 1 балл;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40% - 0 баллов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«Учебно-методическая деятельность»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В этот раздел включаются материалы по учебно-методическому обеспечению преподаваемой дисциплины.</w:t>
      </w:r>
    </w:p>
    <w:p w:rsidR="00B134DA" w:rsidRPr="00241051" w:rsidRDefault="00B134DA" w:rsidP="00711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могут представить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методические указания, методические рекомендации;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 занятий с использованием НОТ;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сборники задач, заданий, ситуаций, тестов;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курсы лекций, кейсы;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контрольно-оценочные и контрольно-измерительные средства.</w:t>
      </w: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134DA" w:rsidRPr="00241051" w:rsidRDefault="00B134DA" w:rsidP="00711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B134DA" w:rsidRPr="00241051" w:rsidRDefault="00B134DA" w:rsidP="00711530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нормативным требованиям – 2 балла,</w:t>
      </w:r>
    </w:p>
    <w:p w:rsidR="00B134DA" w:rsidRPr="00241051" w:rsidRDefault="00B134DA" w:rsidP="00711530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частичное соответствие нормативным требованиям – 1 балл,</w:t>
      </w:r>
    </w:p>
    <w:p w:rsidR="00B134DA" w:rsidRPr="00241051" w:rsidRDefault="00B134DA" w:rsidP="00711530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не соответствие нормативным требованиям – 0 баллов.</w:t>
      </w:r>
    </w:p>
    <w:tbl>
      <w:tblPr>
        <w:tblW w:w="8849" w:type="dxa"/>
        <w:tblCellSpacing w:w="0" w:type="dxa"/>
        <w:tblInd w:w="4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7137"/>
        <w:gridCol w:w="1108"/>
      </w:tblGrid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учебно-методической деятельности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занятий с использованием НОТ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Сборники задач, заданий, ситуаций, тестов 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лекций, кейсы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Контрольно-оценочные средства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средства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051" w:rsidRDefault="00241051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«Учебно-воспитательная деятельность»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представляют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планы работы кружков;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разработки внеаудиторных мероприятий;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фотографии проведенных мероприятий (выставки, предметные экскурсии,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брейн-ринги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проекты, выполненные по внеклассной работе;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другие виды продукции по желанию конкурсанта;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количество неуспевающих студентов в группе конкурсанта-куратора.</w:t>
      </w:r>
    </w:p>
    <w:p w:rsidR="00B134DA" w:rsidRPr="00241051" w:rsidRDefault="00B134DA" w:rsidP="0071153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B134DA" w:rsidRPr="00241051" w:rsidRDefault="00B134DA" w:rsidP="00711530">
      <w:pPr>
        <w:numPr>
          <w:ilvl w:val="0"/>
          <w:numId w:val="1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имеется – 1 балл;</w:t>
      </w:r>
    </w:p>
    <w:p w:rsidR="00B134DA" w:rsidRPr="00241051" w:rsidRDefault="00B134DA" w:rsidP="00711530">
      <w:pPr>
        <w:numPr>
          <w:ilvl w:val="0"/>
          <w:numId w:val="1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не имеется – 0 баллов.</w:t>
      </w:r>
    </w:p>
    <w:tbl>
      <w:tblPr>
        <w:tblW w:w="9210" w:type="dxa"/>
        <w:tblCellSpacing w:w="0" w:type="dxa"/>
        <w:tblInd w:w="27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454"/>
        <w:gridCol w:w="1115"/>
      </w:tblGrid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учебно-воспитательной деятельности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кружка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внеаудиторного мероприятия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проведенных мероприятий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выполненные по внеклассной работе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неуспевающих студентов в группе конкурсанта-куратора: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больше 5 студентов – 0 баллов;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3 студентов – 1 балл;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отсутствие неуспевающих студентов – 2 балла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051" w:rsidRDefault="00241051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«Транслирование педагогического опыта»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разделе представляются</w:t>
      </w:r>
    </w:p>
    <w:p w:rsidR="00B134DA" w:rsidRPr="00241051" w:rsidRDefault="00B134DA" w:rsidP="00711530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преподавателя 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ЦМК,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б) «Школ</w:t>
      </w:r>
      <w:r w:rsidR="00C019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</w:t>
      </w:r>
      <w:r w:rsidR="00C019C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DA" w:rsidRPr="00241051" w:rsidRDefault="00B134DA" w:rsidP="00711530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публикации;</w:t>
      </w:r>
    </w:p>
    <w:p w:rsidR="00B134DA" w:rsidRPr="00241051" w:rsidRDefault="00B134DA" w:rsidP="00711530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другие материалы по желанию преподавателя.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B134DA" w:rsidRPr="00241051" w:rsidRDefault="00B134DA" w:rsidP="00711530">
      <w:pPr>
        <w:numPr>
          <w:ilvl w:val="0"/>
          <w:numId w:val="2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выступления преподавателя на заседаниях ЦМК – 1 балл;</w:t>
      </w:r>
    </w:p>
    <w:p w:rsidR="00B134DA" w:rsidRPr="00241051" w:rsidRDefault="00B134DA" w:rsidP="00711530">
      <w:pPr>
        <w:numPr>
          <w:ilvl w:val="0"/>
          <w:numId w:val="2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преподавателя на «Школах педагогического </w:t>
      </w:r>
      <w:r w:rsidR="00C019C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– 2 балла;</w:t>
      </w:r>
    </w:p>
    <w:p w:rsidR="00B134DA" w:rsidRPr="00241051" w:rsidRDefault="00B134DA" w:rsidP="0071153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публикации – 2 балла;</w:t>
      </w:r>
    </w:p>
    <w:p w:rsidR="00B134DA" w:rsidRPr="00241051" w:rsidRDefault="00B134DA" w:rsidP="0071153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внешнее выступление и участие в конкурсах – 3 балла.</w:t>
      </w:r>
    </w:p>
    <w:tbl>
      <w:tblPr>
        <w:tblW w:w="9406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6834"/>
        <w:gridCol w:w="839"/>
        <w:gridCol w:w="1128"/>
      </w:tblGrid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транслирования педагогического опыта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преподавателя на заседаниях ЦМК – 1 балл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преподавателя на «Школах педагогического </w:t>
            </w:r>
            <w:r w:rsidR="00A05E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» – 2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– 2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выступление – 3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– 3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D6A" w:rsidRDefault="00D54D6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«Достижения студентов»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представляют</w:t>
      </w:r>
    </w:p>
    <w:p w:rsidR="00B134DA" w:rsidRPr="00241051" w:rsidRDefault="00B134DA" w:rsidP="00711530">
      <w:pPr>
        <w:numPr>
          <w:ilvl w:val="0"/>
          <w:numId w:val="2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участий студентов в различных мероприятиях;</w:t>
      </w:r>
    </w:p>
    <w:p w:rsidR="00B134DA" w:rsidRPr="00241051" w:rsidRDefault="00B134DA" w:rsidP="00711530">
      <w:pPr>
        <w:numPr>
          <w:ilvl w:val="0"/>
          <w:numId w:val="2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копии грамот, дипломов и т.д.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B134DA" w:rsidRPr="00241051" w:rsidRDefault="00B134DA" w:rsidP="00711530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участие студентов в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колледжных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– 1 балл;</w:t>
      </w:r>
    </w:p>
    <w:p w:rsidR="00B134DA" w:rsidRPr="00241051" w:rsidRDefault="00B134DA" w:rsidP="00711530">
      <w:pPr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участие студентов в мероприятиях регионального уровня– 2 балла;</w:t>
      </w:r>
    </w:p>
    <w:p w:rsidR="00B134DA" w:rsidRPr="00241051" w:rsidRDefault="00B134DA" w:rsidP="00711530">
      <w:pPr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победа студентов в различных мероприятиях – 3 балла.</w:t>
      </w:r>
    </w:p>
    <w:tbl>
      <w:tblPr>
        <w:tblW w:w="9366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6795"/>
        <w:gridCol w:w="839"/>
        <w:gridCol w:w="1127"/>
      </w:tblGrid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достижений студентов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в 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колледжных</w:t>
            </w:r>
            <w:proofErr w:type="spell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– 1 балл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в мероприятиях регионального уровня – 2 балла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студентов в различных мероприятиях – 3 балла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A05ED8" w:rsidRDefault="00B134DA" w:rsidP="00A05ED8">
      <w:pPr>
        <w:pStyle w:val="ab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Методическая разработка открытого занятия</w:t>
      </w:r>
    </w:p>
    <w:p w:rsidR="00B134DA" w:rsidRPr="00241051" w:rsidRDefault="00B134DA" w:rsidP="009637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Отражение вопросов организации и методики учебно-воспитательного процесса, учебного занятия.</w:t>
      </w:r>
    </w:p>
    <w:p w:rsidR="00B134DA" w:rsidRPr="00241051" w:rsidRDefault="00B134DA" w:rsidP="009637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Критерии: </w:t>
      </w:r>
    </w:p>
    <w:p w:rsidR="00B134DA" w:rsidRPr="00241051" w:rsidRDefault="00B134DA" w:rsidP="009637F9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нормативным требованиям, предъявляемым к методическим разработкам открытого занятия;</w:t>
      </w:r>
    </w:p>
    <w:p w:rsidR="00B134DA" w:rsidRPr="00241051" w:rsidRDefault="00B134DA" w:rsidP="009637F9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заявленной теме занятия;</w:t>
      </w:r>
    </w:p>
    <w:p w:rsidR="00B134DA" w:rsidRPr="00241051" w:rsidRDefault="00B134DA" w:rsidP="009637F9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структуре методической разработки;</w:t>
      </w:r>
    </w:p>
    <w:p w:rsidR="00B134DA" w:rsidRPr="00241051" w:rsidRDefault="00B134DA" w:rsidP="009637F9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культура оформления.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Эссе, методическая разработка открытого занятия и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являются непосредственно конкурсными работами и оцениваются жюри предварительно.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Срок представления материалов – до </w:t>
      </w:r>
      <w:r w:rsidR="009637F9">
        <w:rPr>
          <w:rFonts w:ascii="Times New Roman" w:eastAsia="Times New Roman" w:hAnsi="Times New Roman" w:cs="Times New Roman"/>
          <w:sz w:val="24"/>
          <w:szCs w:val="24"/>
        </w:rPr>
        <w:t xml:space="preserve">01 апреля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060C5" w:rsidRPr="0024105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Все материалы конкурсантов предоставляются </w:t>
      </w:r>
      <w:proofErr w:type="gramStart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бумажных 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(1 экземпляр) и электронных </w:t>
      </w:r>
      <w:proofErr w:type="gramStart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носителях</w:t>
      </w:r>
      <w:proofErr w:type="gramEnd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(CD или DVD дисках - </w:t>
      </w:r>
      <w:r w:rsidR="005060C5"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экземпляр).</w:t>
      </w:r>
    </w:p>
    <w:p w:rsidR="00B134DA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Конкурса материалы </w:t>
      </w:r>
      <w:r w:rsidR="005060C5" w:rsidRPr="00241051">
        <w:rPr>
          <w:rFonts w:ascii="Times New Roman" w:eastAsia="Times New Roman" w:hAnsi="Times New Roman" w:cs="Times New Roman"/>
          <w:bCs/>
          <w:sz w:val="24"/>
          <w:szCs w:val="24"/>
        </w:rPr>
        <w:t>передаются в Методический кабинет колледжа.</w:t>
      </w:r>
    </w:p>
    <w:p w:rsidR="00241051" w:rsidRPr="00241051" w:rsidRDefault="00241051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241051" w:rsidRDefault="00B134DA" w:rsidP="00241051">
      <w:pPr>
        <w:pStyle w:val="ab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</w:t>
      </w:r>
    </w:p>
    <w:p w:rsidR="00241051" w:rsidRPr="00241051" w:rsidRDefault="00241051" w:rsidP="0024105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6.1</w:t>
      </w:r>
      <w:proofErr w:type="gramStart"/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>се поступившие в указанные сроки работы, оформленные в соответствии с требованиями, подлежат оценке со стороны жюри.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6.2</w:t>
      </w:r>
      <w:proofErr w:type="gramStart"/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>о результатам первого этапа конкурса участники по каждой номинации, набравшие наибольшее количество баллов, приглашаются для участия во втором этапе.</w:t>
      </w: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 конкурса</w:t>
      </w:r>
    </w:p>
    <w:p w:rsidR="00C46B5A" w:rsidRPr="00241051" w:rsidRDefault="00B134DA" w:rsidP="00C4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педагогического мастерства </w:t>
      </w:r>
      <w:r w:rsidR="00C46B5A" w:rsidRPr="00241051">
        <w:rPr>
          <w:rFonts w:ascii="Times New Roman" w:hAnsi="Times New Roman" w:cs="Times New Roman"/>
          <w:b/>
          <w:bCs/>
          <w:sz w:val="24"/>
          <w:szCs w:val="24"/>
        </w:rPr>
        <w:t>«Лучший преподаватель колледжа – 2018г.»</w:t>
      </w:r>
    </w:p>
    <w:p w:rsidR="00B134DA" w:rsidRPr="00805411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B134DA"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7 апреля</w:t>
      </w:r>
      <w:r w:rsidR="00B134DA"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5060C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134DA"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*Торжественное открытие Конкурса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Второй этап</w:t>
      </w:r>
      <w:r w:rsidR="006D670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70B" w:rsidRPr="00711530">
        <w:rPr>
          <w:rFonts w:ascii="Times New Roman" w:eastAsia="Times New Roman" w:hAnsi="Times New Roman" w:cs="Times New Roman"/>
          <w:sz w:val="24"/>
          <w:szCs w:val="24"/>
        </w:rPr>
        <w:t>заключительный этап конкурса</w:t>
      </w:r>
      <w:r w:rsidR="006D6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мини-самопрезентацию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финалистов и конкурс «Такт и смекалка педагога».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Самопрезентация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участников второго этапа должна быть оформлена привлекательно и включать несколько слов о себе, достижениях, победах, основные мысли из эссе, фото с открытого урока.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3-5 минут.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454"/>
        <w:gridCol w:w="1115"/>
      </w:tblGrid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мини-самопрезентации</w:t>
            </w:r>
            <w:proofErr w:type="spellEnd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финалистов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(0-1)</w:t>
            </w: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 логичность изложения материала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презентации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презентации 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Контрастность изображений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D6A" w:rsidRDefault="00D54D6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«Такт и смекалка педагога»</w:t>
      </w: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Конкурсант-финалист должен профессионально выйти из педагогической ситуации, предложенной оргкомитетом.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:rsidR="00B134DA" w:rsidRPr="00C46B5A" w:rsidRDefault="00B134DA" w:rsidP="00C46B5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знание основ педагогической науки;</w:t>
      </w:r>
    </w:p>
    <w:p w:rsidR="00B134DA" w:rsidRPr="00C46B5A" w:rsidRDefault="00B134DA" w:rsidP="00C46B5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культура публичного выступления.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умение соотносить современные тенденции развития образования и общества со своей профессиональной деятельностью;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общая и профессиональная эрудиция;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культура публичного выступления.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454"/>
        <w:gridCol w:w="1115"/>
      </w:tblGrid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конкурса </w:t>
            </w:r>
          </w:p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«Такт и смекалка педагога»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(0-1)</w:t>
            </w: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современные тенденции развития образования и общества со своей профессиональной деятельностью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Pr="00711530" w:rsidRDefault="00B134DA" w:rsidP="006D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По результатам выступления конкурсантов члены жюри имеют право задавать дополнительные вопросы и давать устную оценку предоставленным материалам и выступлению конкурсанта.</w:t>
      </w:r>
      <w:r w:rsidR="006D670B" w:rsidRPr="006D6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70B" w:rsidRPr="0071153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D670B">
        <w:rPr>
          <w:rFonts w:ascii="Times New Roman" w:eastAsia="Times New Roman" w:hAnsi="Times New Roman" w:cs="Times New Roman"/>
          <w:sz w:val="24"/>
          <w:szCs w:val="24"/>
        </w:rPr>
        <w:t xml:space="preserve">и подведении итогов учитываются, </w:t>
      </w:r>
      <w:r w:rsidR="006D670B" w:rsidRPr="00711530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6D670B" w:rsidRPr="00711530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преподавателя, умение преподавателя владеть собой, обладание чувством юмора, эрудицией, находчивостью, оригинальностью.</w:t>
      </w:r>
    </w:p>
    <w:p w:rsidR="00B134D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B5A" w:rsidRPr="006D670B" w:rsidRDefault="00C46B5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70B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</w:p>
    <w:p w:rsidR="00C46B5A" w:rsidRPr="00C46B5A" w:rsidRDefault="00C46B5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Мое увлечение или что я могу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домашнее задание</w:t>
      </w:r>
    </w:p>
    <w:p w:rsidR="00C46B5A" w:rsidRDefault="00C46B5A" w:rsidP="00C46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3-5 минут.</w:t>
      </w:r>
    </w:p>
    <w:p w:rsidR="00C46B5A" w:rsidRPr="004005B1" w:rsidRDefault="00C46B5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Оценивают зрители</w:t>
      </w:r>
      <w:r w:rsidR="004005B1"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- приз зрительской симпатии.</w:t>
      </w:r>
    </w:p>
    <w:p w:rsidR="006D670B" w:rsidRPr="00711530" w:rsidRDefault="006D670B" w:rsidP="006D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3.3 Ответственные за подготовку участников конкурса </w:t>
      </w:r>
      <w:proofErr w:type="gramStart"/>
      <w:r w:rsidRPr="00711530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711530">
        <w:rPr>
          <w:rFonts w:ascii="Times New Roman" w:eastAsia="Times New Roman" w:hAnsi="Times New Roman" w:cs="Times New Roman"/>
          <w:sz w:val="24"/>
          <w:szCs w:val="24"/>
        </w:rPr>
        <w:t>редседатели ЦМК.</w:t>
      </w:r>
    </w:p>
    <w:p w:rsidR="00B134D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второго этапа организуется выставка конкурсных работ по желанию участников (методических разработок учебных занятий, </w:t>
      </w: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>, учебно-методических разработок, публикаций участников, студенческих работ, выполненных под руководством конкурсантов).</w:t>
      </w:r>
    </w:p>
    <w:p w:rsidR="00B134D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7. Подведение итогов и награждение</w:t>
      </w:r>
    </w:p>
    <w:p w:rsidR="004005B1" w:rsidRPr="00C46B5A" w:rsidRDefault="004005B1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7.1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Жюри определяет победителя в каждой номинации, на основании критериев конкурсного отбора.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конкурса становится участник, набравший наибольшее количество баллов по результатам оценки конкурсных заданий двух этапов. </w:t>
      </w:r>
    </w:p>
    <w:p w:rsidR="004005B1" w:rsidRPr="004005B1" w:rsidRDefault="00B134DA" w:rsidP="0040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7.2</w:t>
      </w:r>
      <w:r w:rsidR="004005B1"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5B1">
        <w:rPr>
          <w:rFonts w:ascii="Times New Roman" w:eastAsia="Times New Roman" w:hAnsi="Times New Roman" w:cs="Times New Roman"/>
          <w:sz w:val="24"/>
          <w:szCs w:val="24"/>
        </w:rPr>
        <w:t>Победители по номинациям награждаются дипломами «Лучший преподаватель</w:t>
      </w:r>
      <w:r w:rsidR="004005B1" w:rsidRPr="004005B1">
        <w:rPr>
          <w:rFonts w:ascii="Times New Roman" w:eastAsia="Times New Roman" w:hAnsi="Times New Roman" w:cs="Times New Roman"/>
          <w:sz w:val="24"/>
          <w:szCs w:val="24"/>
        </w:rPr>
        <w:t xml:space="preserve"> колледжа -2018 г.» и ценными подарками.</w:t>
      </w:r>
    </w:p>
    <w:p w:rsidR="00B134DA" w:rsidRPr="004005B1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7.3</w:t>
      </w:r>
      <w:r w:rsidR="004005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5B1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второго этапа награждаются почетными грамотами за участие.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7.4</w:t>
      </w:r>
      <w:r w:rsidR="004005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>По решению жюри могут быть определены победители по дополнительным номинациям, которые также награждаются дипломами и ценными подарками. Дополнительные номинации: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«Магия педагогики»;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>«Педагогика – смысл жизни»;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«Педагог-наставник»;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«Поиск, творчество, результат»;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«Будущее мы делаем сегодня»;</w:t>
      </w:r>
      <w:proofErr w:type="gramEnd"/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«Воспитание через образование»;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«Преемственность поколений»;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 xml:space="preserve">«Педагогический дебют»; 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«Педагогическая надежда». </w:t>
      </w:r>
    </w:p>
    <w:p w:rsidR="00C019CF" w:rsidRPr="00EC026B" w:rsidRDefault="00C019CF" w:rsidP="00C019CF">
      <w:pPr>
        <w:pStyle w:val="a4"/>
        <w:spacing w:before="0" w:beforeAutospacing="0" w:after="0" w:afterAutospacing="0"/>
        <w:ind w:firstLine="720"/>
        <w:jc w:val="both"/>
      </w:pPr>
      <w:r w:rsidRPr="00EC026B">
        <w:t>Присвоение звания оформляется приказом директора и занесением соответствующей записи в трудовую книжку. П</w:t>
      </w:r>
      <w:r>
        <w:t>обедители награждаются дипломом.</w:t>
      </w:r>
    </w:p>
    <w:p w:rsidR="00C019CF" w:rsidRDefault="00C019CF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8. Финансирование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B1" w:rsidRDefault="00B134DA" w:rsidP="0040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8.1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конкурса осуществляется за счет средств </w:t>
      </w:r>
      <w:r w:rsidR="004005B1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4005B1" w:rsidRPr="00C46B5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005B1"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 w:rsidR="004005B1"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5B1">
        <w:rPr>
          <w:rFonts w:ascii="Times New Roman" w:eastAsia="Times New Roman" w:hAnsi="Times New Roman" w:cs="Times New Roman"/>
          <w:sz w:val="24"/>
          <w:szCs w:val="24"/>
        </w:rPr>
        <w:t xml:space="preserve">гуманитарный </w:t>
      </w:r>
      <w:r w:rsidR="004005B1" w:rsidRPr="00C46B5A">
        <w:rPr>
          <w:rFonts w:ascii="Times New Roman" w:eastAsia="Times New Roman" w:hAnsi="Times New Roman" w:cs="Times New Roman"/>
          <w:sz w:val="24"/>
          <w:szCs w:val="24"/>
        </w:rPr>
        <w:t>колледж»</w:t>
      </w:r>
      <w:r w:rsidR="00400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134DA" w:rsidRPr="00C46B5A" w:rsidRDefault="00B134DA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конкурсе педагогического мастерства</w:t>
      </w: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005B1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 п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реподаватель </w:t>
      </w:r>
      <w:r w:rsidR="004005B1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4005B1">
        <w:rPr>
          <w:rFonts w:ascii="Times New Roman" w:eastAsia="Times New Roman" w:hAnsi="Times New Roman" w:cs="Times New Roman"/>
          <w:b/>
          <w:bCs/>
          <w:sz w:val="24"/>
          <w:szCs w:val="24"/>
        </w:rPr>
        <w:t>8 г.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B134DA" w:rsidRPr="00C46B5A" w:rsidRDefault="004005B1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B134DA" w:rsidRPr="00C46B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гуманитарный</w:t>
      </w:r>
      <w:r w:rsidR="00B134DA" w:rsidRPr="00C46B5A">
        <w:rPr>
          <w:rFonts w:ascii="Times New Roman" w:eastAsia="Times New Roman" w:hAnsi="Times New Roman" w:cs="Times New Roman"/>
          <w:sz w:val="24"/>
          <w:szCs w:val="24"/>
        </w:rPr>
        <w:t xml:space="preserve"> колледж»</w:t>
      </w: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</w:t>
      </w: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прошу считать меня участником конкурса педагогического мастерства</w:t>
      </w:r>
    </w:p>
    <w:p w:rsidR="004005B1" w:rsidRPr="004005B1" w:rsidRDefault="004005B1" w:rsidP="0040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«Лучший преподаватель колледжа – 2018 г.»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Предоставляю на рассмотрение жюри следующие документы:</w:t>
      </w:r>
    </w:p>
    <w:p w:rsidR="00B134DA" w:rsidRPr="00C46B5A" w:rsidRDefault="00B134DA" w:rsidP="00C46B5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«Преподаватель – это образ жизни»;</w:t>
      </w:r>
    </w:p>
    <w:p w:rsidR="00B134DA" w:rsidRPr="00C46B5A" w:rsidRDefault="00B134DA" w:rsidP="00C46B5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преподавателя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>(по разделам:</w:t>
      </w:r>
      <w:proofErr w:type="gramEnd"/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- учебная деятельность за </w:t>
      </w:r>
      <w:r w:rsidR="004005B1">
        <w:rPr>
          <w:rFonts w:ascii="Times New Roman" w:eastAsia="Times New Roman" w:hAnsi="Times New Roman" w:cs="Times New Roman"/>
          <w:sz w:val="24"/>
          <w:szCs w:val="24"/>
        </w:rPr>
        <w:t>семестр текущего учебного года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с таблицами успеваемости;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учебно-методическая деятельность;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учебно-воспитательная деятельность;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научно-исследовательская деятельность преподавателя;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достижения студентов;</w:t>
      </w:r>
    </w:p>
    <w:p w:rsidR="00B134DA" w:rsidRPr="00C46B5A" w:rsidRDefault="00B134DA" w:rsidP="00C46B5A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методическую разработку открытого урока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который участник будет представлять на первом этапе Конкурса.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lastRenderedPageBreak/>
        <w:t>дата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D54D6A" w:rsidRDefault="00D54D6A" w:rsidP="00B6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Default="00B6700A" w:rsidP="00B6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Методического совета </w:t>
      </w:r>
    </w:p>
    <w:p w:rsidR="00E473F7" w:rsidRDefault="00B6700A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 сентября 2017г.,</w:t>
      </w:r>
      <w:r w:rsidRPr="00B6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№ 1</w:t>
      </w: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Pr="00C46B5A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конкурсе педагогического мастерства</w:t>
      </w:r>
    </w:p>
    <w:p w:rsidR="00E473F7" w:rsidRPr="00C46B5A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 п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реподаватель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г.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E473F7" w:rsidRPr="00C46B5A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гуманитарный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колледж»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</w:t>
      </w: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E473F7" w:rsidRPr="00C46B5A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6E51FC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прошу считать меня участником конкурса </w:t>
      </w: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«Лучший преподаватель </w:t>
      </w:r>
    </w:p>
    <w:p w:rsidR="00E473F7" w:rsidRPr="004005B1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колледжа – 2018 г.» 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Предоставляю на рассмотрение жюри следующие документы:</w:t>
      </w:r>
    </w:p>
    <w:p w:rsidR="00E473F7" w:rsidRPr="00E473F7" w:rsidRDefault="00373063" w:rsidP="00373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1.</w:t>
      </w:r>
      <w:r w:rsidR="00E473F7"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="00E473F7"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3F7" w:rsidRPr="00E473F7">
        <w:rPr>
          <w:rFonts w:ascii="Times New Roman" w:eastAsia="Times New Roman" w:hAnsi="Times New Roman" w:cs="Times New Roman"/>
          <w:b/>
          <w:sz w:val="24"/>
          <w:szCs w:val="24"/>
        </w:rPr>
        <w:t>«Преподаватель – это образ жизни»;</w:t>
      </w:r>
    </w:p>
    <w:p w:rsidR="00E473F7" w:rsidRPr="00C46B5A" w:rsidRDefault="00373063" w:rsidP="0037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2.</w:t>
      </w:r>
      <w:proofErr w:type="spellStart"/>
      <w:r w:rsidR="00E473F7"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="00E473F7"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преподавателя 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>(по разделам:</w:t>
      </w:r>
      <w:proofErr w:type="gramEnd"/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- учебная деятельность за </w:t>
      </w:r>
      <w:r>
        <w:rPr>
          <w:rFonts w:ascii="Times New Roman" w:eastAsia="Times New Roman" w:hAnsi="Times New Roman" w:cs="Times New Roman"/>
          <w:sz w:val="24"/>
          <w:szCs w:val="24"/>
        </w:rPr>
        <w:t>семестр текущего учебного года</w:t>
      </w:r>
      <w:r w:rsidR="002B7E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с таблицами успеваемости; 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учебно-методическая деятельность;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учебно-воспитательная деятельность;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научно-исследовательская деятельность преподавателя;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достижения студентов;</w:t>
      </w:r>
    </w:p>
    <w:p w:rsidR="00E473F7" w:rsidRPr="00C46B5A" w:rsidRDefault="00373063" w:rsidP="0037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3.</w:t>
      </w:r>
      <w:r w:rsidR="00E473F7"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методическую разработку открытого урока</w:t>
      </w:r>
      <w:r w:rsidR="00E473F7" w:rsidRPr="00C46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который участник будет представлять на первом этапе Конкурса.</w:t>
      </w:r>
    </w:p>
    <w:p w:rsidR="00E473F7" w:rsidRPr="00C46B5A" w:rsidRDefault="00E473F7" w:rsidP="0037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E473F7" w:rsidRPr="00373063" w:rsidRDefault="006965CF" w:rsidP="006965C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</w:t>
      </w:r>
      <w:r w:rsidR="00E473F7" w:rsidRPr="00373063">
        <w:rPr>
          <w:rFonts w:ascii="Times New Roman" w:eastAsia="Times New Roman" w:hAnsi="Times New Roman" w:cs="Times New Roman"/>
          <w:sz w:val="16"/>
          <w:szCs w:val="16"/>
        </w:rPr>
        <w:t>дата</w:t>
      </w:r>
    </w:p>
    <w:p w:rsidR="00E473F7" w:rsidRPr="00373063" w:rsidRDefault="00E473F7" w:rsidP="0037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73063">
        <w:rPr>
          <w:rFonts w:ascii="Times New Roman" w:eastAsia="Times New Roman" w:hAnsi="Times New Roman" w:cs="Times New Roman"/>
          <w:sz w:val="16"/>
          <w:szCs w:val="16"/>
        </w:rPr>
        <w:t>________________</w:t>
      </w:r>
    </w:p>
    <w:p w:rsidR="00E473F7" w:rsidRPr="00373063" w:rsidRDefault="006965CF" w:rsidP="0069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473F7" w:rsidRPr="00373063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Pr="00C46B5A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конкурсе педагогического мастерства</w:t>
      </w:r>
    </w:p>
    <w:p w:rsidR="00E473F7" w:rsidRPr="00C46B5A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 п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реподаватель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г.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E473F7" w:rsidRPr="00C46B5A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гуманитарный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колледж»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</w:t>
      </w: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E473F7" w:rsidRPr="00C46B5A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прошу считать меня участником конкурса педагогического мастерства</w:t>
      </w:r>
    </w:p>
    <w:p w:rsidR="00E473F7" w:rsidRPr="004005B1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«Лучший преподаватель колледжа – 2018 г.» 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_Предоставл</w:t>
      </w:r>
      <w:proofErr w:type="spellEnd"/>
      <w:r w:rsidR="00CC67CC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жюри следующие документы:</w:t>
      </w:r>
    </w:p>
    <w:p w:rsidR="00E473F7" w:rsidRPr="00C46B5A" w:rsidRDefault="00373063" w:rsidP="0037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1.</w:t>
      </w:r>
      <w:r w:rsidR="00E473F7"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="00E473F7" w:rsidRPr="00C46B5A">
        <w:rPr>
          <w:rFonts w:ascii="Times New Roman" w:eastAsia="Times New Roman" w:hAnsi="Times New Roman" w:cs="Times New Roman"/>
          <w:sz w:val="24"/>
          <w:szCs w:val="24"/>
        </w:rPr>
        <w:t xml:space="preserve"> «Преподаватель – это образ жизни»;</w:t>
      </w:r>
    </w:p>
    <w:p w:rsidR="00E473F7" w:rsidRPr="00C46B5A" w:rsidRDefault="00373063" w:rsidP="0037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2.</w:t>
      </w:r>
      <w:proofErr w:type="spellStart"/>
      <w:r w:rsidR="00E473F7"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="00E473F7"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преподавателя 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>(по разделам:</w:t>
      </w:r>
      <w:proofErr w:type="gramEnd"/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- учебная деятельность за </w:t>
      </w:r>
      <w:r>
        <w:rPr>
          <w:rFonts w:ascii="Times New Roman" w:eastAsia="Times New Roman" w:hAnsi="Times New Roman" w:cs="Times New Roman"/>
          <w:sz w:val="24"/>
          <w:szCs w:val="24"/>
        </w:rPr>
        <w:t>семестр текущего учебного года</w:t>
      </w:r>
      <w:r w:rsidR="002B7E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с таблицами успеваемости; 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учебно-методическая деятельность;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учебно-воспитательная деятельность;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научно-исследовательская деятельность преподавателя;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достижения студентов;</w:t>
      </w:r>
    </w:p>
    <w:p w:rsidR="00E473F7" w:rsidRPr="00C46B5A" w:rsidRDefault="00373063" w:rsidP="0037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3.</w:t>
      </w:r>
      <w:r w:rsidR="00E473F7"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методическую разработку открытого урока</w:t>
      </w:r>
      <w:r w:rsidR="00E473F7" w:rsidRPr="00C46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473F7" w:rsidRPr="00C46B5A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который участник будет представлять на первом этапе Конкурса.</w:t>
      </w:r>
    </w:p>
    <w:p w:rsidR="00E473F7" w:rsidRPr="00C46B5A" w:rsidRDefault="00E473F7" w:rsidP="0037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E473F7" w:rsidRPr="00E473F7" w:rsidRDefault="00CC67CC" w:rsidP="00CC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</w:t>
      </w:r>
      <w:r w:rsidR="00E473F7" w:rsidRPr="00E473F7">
        <w:rPr>
          <w:rFonts w:ascii="Times New Roman" w:eastAsia="Times New Roman" w:hAnsi="Times New Roman" w:cs="Times New Roman"/>
          <w:sz w:val="16"/>
          <w:szCs w:val="16"/>
        </w:rPr>
        <w:t>дата</w:t>
      </w:r>
    </w:p>
    <w:p w:rsidR="00E473F7" w:rsidRPr="00E473F7" w:rsidRDefault="00E473F7" w:rsidP="0037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473F7"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</w:p>
    <w:p w:rsidR="00E473F7" w:rsidRPr="00E473F7" w:rsidRDefault="00CC67CC" w:rsidP="00CC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  <w:r w:rsidR="00E473F7" w:rsidRPr="00E473F7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E473F7" w:rsidRPr="00E473F7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B2D13" w:rsidRPr="00EB2D13" w:rsidRDefault="00B6700A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B2D13" w:rsidRPr="00EB2D13" w:rsidSect="00373063">
      <w:pgSz w:w="11906" w:h="16838"/>
      <w:pgMar w:top="709" w:right="1133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6C"/>
    <w:multiLevelType w:val="multilevel"/>
    <w:tmpl w:val="96107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28B9"/>
    <w:multiLevelType w:val="multilevel"/>
    <w:tmpl w:val="E6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F11D4"/>
    <w:multiLevelType w:val="multilevel"/>
    <w:tmpl w:val="529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39BC"/>
    <w:multiLevelType w:val="multilevel"/>
    <w:tmpl w:val="57D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60379"/>
    <w:multiLevelType w:val="multilevel"/>
    <w:tmpl w:val="E9AE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F136E"/>
    <w:multiLevelType w:val="multilevel"/>
    <w:tmpl w:val="14F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C15D1"/>
    <w:multiLevelType w:val="multilevel"/>
    <w:tmpl w:val="6C4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43DB3"/>
    <w:multiLevelType w:val="multilevel"/>
    <w:tmpl w:val="E6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2581F"/>
    <w:multiLevelType w:val="multilevel"/>
    <w:tmpl w:val="BE8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A306B"/>
    <w:multiLevelType w:val="multilevel"/>
    <w:tmpl w:val="827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37FA7"/>
    <w:multiLevelType w:val="multilevel"/>
    <w:tmpl w:val="FFC0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23E1A"/>
    <w:multiLevelType w:val="multilevel"/>
    <w:tmpl w:val="76B4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361A7"/>
    <w:multiLevelType w:val="multilevel"/>
    <w:tmpl w:val="0236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935FA"/>
    <w:multiLevelType w:val="multilevel"/>
    <w:tmpl w:val="CAF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96464"/>
    <w:multiLevelType w:val="multilevel"/>
    <w:tmpl w:val="5A4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44EFE"/>
    <w:multiLevelType w:val="multilevel"/>
    <w:tmpl w:val="4B94D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F4218"/>
    <w:multiLevelType w:val="multilevel"/>
    <w:tmpl w:val="93E2E108"/>
    <w:lvl w:ilvl="0">
      <w:start w:val="3"/>
      <w:numFmt w:val="decimal"/>
      <w:lvlText w:val="%1."/>
      <w:lvlJc w:val="left"/>
      <w:pPr>
        <w:ind w:left="518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7">
    <w:nsid w:val="38C21FCA"/>
    <w:multiLevelType w:val="multilevel"/>
    <w:tmpl w:val="9A6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A16F0"/>
    <w:multiLevelType w:val="multilevel"/>
    <w:tmpl w:val="5E58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F2EC3"/>
    <w:multiLevelType w:val="multilevel"/>
    <w:tmpl w:val="6D74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A4507"/>
    <w:multiLevelType w:val="multilevel"/>
    <w:tmpl w:val="E7123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78D3794"/>
    <w:multiLevelType w:val="multilevel"/>
    <w:tmpl w:val="D21E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062AA"/>
    <w:multiLevelType w:val="hybridMultilevel"/>
    <w:tmpl w:val="0D6C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569B4"/>
    <w:multiLevelType w:val="multilevel"/>
    <w:tmpl w:val="EFC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25CEE"/>
    <w:multiLevelType w:val="multilevel"/>
    <w:tmpl w:val="BFA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9426B"/>
    <w:multiLevelType w:val="multilevel"/>
    <w:tmpl w:val="9D2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B2297"/>
    <w:multiLevelType w:val="multilevel"/>
    <w:tmpl w:val="4378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D0B1B"/>
    <w:multiLevelType w:val="multilevel"/>
    <w:tmpl w:val="706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2383F"/>
    <w:multiLevelType w:val="multilevel"/>
    <w:tmpl w:val="0C90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2E7FCF"/>
    <w:multiLevelType w:val="multilevel"/>
    <w:tmpl w:val="83A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87825"/>
    <w:multiLevelType w:val="multilevel"/>
    <w:tmpl w:val="05E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84FB4"/>
    <w:multiLevelType w:val="multilevel"/>
    <w:tmpl w:val="D1D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BA2123"/>
    <w:multiLevelType w:val="multilevel"/>
    <w:tmpl w:val="FBE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A515F"/>
    <w:multiLevelType w:val="multilevel"/>
    <w:tmpl w:val="C57C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27021"/>
    <w:multiLevelType w:val="multilevel"/>
    <w:tmpl w:val="99746BF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hint="default"/>
      </w:rPr>
    </w:lvl>
  </w:abstractNum>
  <w:abstractNum w:abstractNumId="35">
    <w:nsid w:val="79660433"/>
    <w:multiLevelType w:val="multilevel"/>
    <w:tmpl w:val="ABA8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76D80"/>
    <w:multiLevelType w:val="multilevel"/>
    <w:tmpl w:val="332A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02FFE"/>
    <w:multiLevelType w:val="hybridMultilevel"/>
    <w:tmpl w:val="E440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AF6C27"/>
    <w:multiLevelType w:val="multilevel"/>
    <w:tmpl w:val="A85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27734F"/>
    <w:multiLevelType w:val="multilevel"/>
    <w:tmpl w:val="019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28"/>
  </w:num>
  <w:num w:numId="5">
    <w:abstractNumId w:val="17"/>
  </w:num>
  <w:num w:numId="6">
    <w:abstractNumId w:val="35"/>
  </w:num>
  <w:num w:numId="7">
    <w:abstractNumId w:val="6"/>
  </w:num>
  <w:num w:numId="8">
    <w:abstractNumId w:val="13"/>
  </w:num>
  <w:num w:numId="9">
    <w:abstractNumId w:val="9"/>
  </w:num>
  <w:num w:numId="10">
    <w:abstractNumId w:val="33"/>
  </w:num>
  <w:num w:numId="11">
    <w:abstractNumId w:val="12"/>
  </w:num>
  <w:num w:numId="12">
    <w:abstractNumId w:val="21"/>
  </w:num>
  <w:num w:numId="13">
    <w:abstractNumId w:val="1"/>
  </w:num>
  <w:num w:numId="14">
    <w:abstractNumId w:val="32"/>
  </w:num>
  <w:num w:numId="15">
    <w:abstractNumId w:val="4"/>
  </w:num>
  <w:num w:numId="16">
    <w:abstractNumId w:val="14"/>
  </w:num>
  <w:num w:numId="17">
    <w:abstractNumId w:val="27"/>
  </w:num>
  <w:num w:numId="18">
    <w:abstractNumId w:val="11"/>
  </w:num>
  <w:num w:numId="19">
    <w:abstractNumId w:val="3"/>
  </w:num>
  <w:num w:numId="20">
    <w:abstractNumId w:val="5"/>
  </w:num>
  <w:num w:numId="21">
    <w:abstractNumId w:val="36"/>
  </w:num>
  <w:num w:numId="22">
    <w:abstractNumId w:val="2"/>
  </w:num>
  <w:num w:numId="23">
    <w:abstractNumId w:val="30"/>
  </w:num>
  <w:num w:numId="24">
    <w:abstractNumId w:val="8"/>
  </w:num>
  <w:num w:numId="25">
    <w:abstractNumId w:val="29"/>
  </w:num>
  <w:num w:numId="26">
    <w:abstractNumId w:val="24"/>
  </w:num>
  <w:num w:numId="27">
    <w:abstractNumId w:val="39"/>
  </w:num>
  <w:num w:numId="28">
    <w:abstractNumId w:val="23"/>
  </w:num>
  <w:num w:numId="29">
    <w:abstractNumId w:val="38"/>
  </w:num>
  <w:num w:numId="30">
    <w:abstractNumId w:val="19"/>
  </w:num>
  <w:num w:numId="31">
    <w:abstractNumId w:val="25"/>
  </w:num>
  <w:num w:numId="32">
    <w:abstractNumId w:val="26"/>
  </w:num>
  <w:num w:numId="33">
    <w:abstractNumId w:val="0"/>
  </w:num>
  <w:num w:numId="34">
    <w:abstractNumId w:val="15"/>
  </w:num>
  <w:num w:numId="35">
    <w:abstractNumId w:val="34"/>
  </w:num>
  <w:num w:numId="36">
    <w:abstractNumId w:val="37"/>
  </w:num>
  <w:num w:numId="37">
    <w:abstractNumId w:val="16"/>
  </w:num>
  <w:num w:numId="38">
    <w:abstractNumId w:val="20"/>
  </w:num>
  <w:num w:numId="39">
    <w:abstractNumId w:val="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B559C"/>
    <w:rsid w:val="0015188F"/>
    <w:rsid w:val="001B58BB"/>
    <w:rsid w:val="001C2E17"/>
    <w:rsid w:val="001E2F5E"/>
    <w:rsid w:val="00241051"/>
    <w:rsid w:val="002B7E2C"/>
    <w:rsid w:val="002F1C09"/>
    <w:rsid w:val="003675FB"/>
    <w:rsid w:val="00370BB4"/>
    <w:rsid w:val="00373063"/>
    <w:rsid w:val="003D1247"/>
    <w:rsid w:val="003F092B"/>
    <w:rsid w:val="004005B1"/>
    <w:rsid w:val="00414A25"/>
    <w:rsid w:val="00426A58"/>
    <w:rsid w:val="004E1976"/>
    <w:rsid w:val="00501DCE"/>
    <w:rsid w:val="00503DC8"/>
    <w:rsid w:val="005060C5"/>
    <w:rsid w:val="00534376"/>
    <w:rsid w:val="005B7EAB"/>
    <w:rsid w:val="005D173B"/>
    <w:rsid w:val="005E4F85"/>
    <w:rsid w:val="00642B4D"/>
    <w:rsid w:val="00654408"/>
    <w:rsid w:val="00681CD2"/>
    <w:rsid w:val="006965CF"/>
    <w:rsid w:val="006C2C72"/>
    <w:rsid w:val="006D670B"/>
    <w:rsid w:val="006E51FC"/>
    <w:rsid w:val="00711530"/>
    <w:rsid w:val="007A4C9D"/>
    <w:rsid w:val="007B4BB1"/>
    <w:rsid w:val="00805411"/>
    <w:rsid w:val="0080766F"/>
    <w:rsid w:val="008B2992"/>
    <w:rsid w:val="009637F9"/>
    <w:rsid w:val="009E46DA"/>
    <w:rsid w:val="00A05ED8"/>
    <w:rsid w:val="00A16C21"/>
    <w:rsid w:val="00B134DA"/>
    <w:rsid w:val="00B22AF8"/>
    <w:rsid w:val="00B6700A"/>
    <w:rsid w:val="00B67C3F"/>
    <w:rsid w:val="00C019CF"/>
    <w:rsid w:val="00C14AD1"/>
    <w:rsid w:val="00C46B5A"/>
    <w:rsid w:val="00CC67CC"/>
    <w:rsid w:val="00CF3AC8"/>
    <w:rsid w:val="00D332FE"/>
    <w:rsid w:val="00D35130"/>
    <w:rsid w:val="00D529EB"/>
    <w:rsid w:val="00D54D6A"/>
    <w:rsid w:val="00D866A4"/>
    <w:rsid w:val="00DA7E60"/>
    <w:rsid w:val="00DB559C"/>
    <w:rsid w:val="00E23820"/>
    <w:rsid w:val="00E473F7"/>
    <w:rsid w:val="00EB2D13"/>
    <w:rsid w:val="00EC2A28"/>
    <w:rsid w:val="00ED1790"/>
    <w:rsid w:val="00F413D4"/>
    <w:rsid w:val="00FB6353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4"/>
  </w:style>
  <w:style w:type="paragraph" w:styleId="1">
    <w:name w:val="heading 1"/>
    <w:basedOn w:val="a"/>
    <w:link w:val="10"/>
    <w:uiPriority w:val="9"/>
    <w:qFormat/>
    <w:rsid w:val="00EB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2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2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B2D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2D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2D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B2D13"/>
    <w:rPr>
      <w:b/>
      <w:bCs/>
    </w:rPr>
  </w:style>
  <w:style w:type="character" w:styleId="a6">
    <w:name w:val="Emphasis"/>
    <w:basedOn w:val="a0"/>
    <w:uiPriority w:val="20"/>
    <w:qFormat/>
    <w:rsid w:val="00EB2D1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2D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2D1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2D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B2D13"/>
    <w:rPr>
      <w:rFonts w:ascii="Arial" w:eastAsia="Times New Roman" w:hAnsi="Arial" w:cs="Arial"/>
      <w:vanish/>
      <w:sz w:val="16"/>
      <w:szCs w:val="16"/>
    </w:rPr>
  </w:style>
  <w:style w:type="character" w:customStyle="1" w:styleId="loc">
    <w:name w:val="loc"/>
    <w:basedOn w:val="a0"/>
    <w:rsid w:val="00EB2D13"/>
  </w:style>
  <w:style w:type="character" w:customStyle="1" w:styleId="web">
    <w:name w:val="web"/>
    <w:basedOn w:val="a0"/>
    <w:rsid w:val="00EB2D13"/>
  </w:style>
  <w:style w:type="paragraph" w:styleId="a7">
    <w:name w:val="Balloon Text"/>
    <w:basedOn w:val="a"/>
    <w:link w:val="a8"/>
    <w:uiPriority w:val="99"/>
    <w:semiHidden/>
    <w:unhideWhenUsed/>
    <w:rsid w:val="00EB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D13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2F1C09"/>
  </w:style>
  <w:style w:type="paragraph" w:styleId="a9">
    <w:name w:val="Title"/>
    <w:basedOn w:val="a"/>
    <w:link w:val="aa"/>
    <w:qFormat/>
    <w:rsid w:val="00151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a">
    <w:name w:val="Название Знак"/>
    <w:basedOn w:val="a0"/>
    <w:link w:val="a9"/>
    <w:rsid w:val="0015188F"/>
    <w:rPr>
      <w:rFonts w:ascii="Times New Roman" w:eastAsia="Times New Roman" w:hAnsi="Times New Roman" w:cs="Times New Roman"/>
      <w:sz w:val="28"/>
      <w:szCs w:val="20"/>
      <w:lang w:val="kk-KZ"/>
    </w:rPr>
  </w:style>
  <w:style w:type="paragraph" w:styleId="ab">
    <w:name w:val="List Paragraph"/>
    <w:basedOn w:val="a"/>
    <w:uiPriority w:val="34"/>
    <w:qFormat/>
    <w:rsid w:val="00414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99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43</cp:revision>
  <cp:lastPrinted>2018-05-04T05:52:00Z</cp:lastPrinted>
  <dcterms:created xsi:type="dcterms:W3CDTF">2017-10-25T07:11:00Z</dcterms:created>
  <dcterms:modified xsi:type="dcterms:W3CDTF">2018-05-04T05:53:00Z</dcterms:modified>
</cp:coreProperties>
</file>