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87" w:rsidRDefault="00E61487" w:rsidP="00AA2174">
      <w:pPr>
        <w:spacing w:after="0"/>
        <w:rPr>
          <w:rFonts w:ascii="Times New Roman" w:hAnsi="Times New Roman" w:cs="Times New Roman"/>
          <w:sz w:val="28"/>
          <w:szCs w:val="28"/>
          <w:lang w:val="kk-KZ"/>
        </w:rPr>
      </w:pPr>
    </w:p>
    <w:p w:rsidR="00816FD6" w:rsidRPr="00E61487" w:rsidRDefault="00A90720" w:rsidP="004F61CE">
      <w:pPr>
        <w:spacing w:after="0"/>
        <w:ind w:firstLine="142"/>
        <w:rPr>
          <w:rFonts w:ascii="Times New Roman" w:hAnsi="Times New Roman" w:cs="Times New Roman"/>
          <w:sz w:val="28"/>
          <w:szCs w:val="28"/>
          <w:lang w:val="kk-KZ"/>
        </w:rPr>
      </w:pPr>
      <w:r w:rsidRPr="00A90720">
        <w:rPr>
          <w:rFonts w:ascii="Times New Roman" w:hAnsi="Times New Roman" w:cs="Times New Roman"/>
          <w:b/>
          <w:noProof/>
          <w:sz w:val="28"/>
          <w:szCs w:val="28"/>
          <w:lang w:eastAsia="ru-RU"/>
        </w:rPr>
        <w:drawing>
          <wp:inline distT="0" distB="0" distL="0" distR="0">
            <wp:extent cx="1513577" cy="2209800"/>
            <wp:effectExtent l="190500" t="152400" r="162823" b="133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8519" t="4982" r="5291" b="18450"/>
                    <a:stretch>
                      <a:fillRect/>
                    </a:stretch>
                  </pic:blipFill>
                  <pic:spPr bwMode="auto">
                    <a:xfrm>
                      <a:off x="0" y="0"/>
                      <a:ext cx="1514722" cy="2211472"/>
                    </a:xfrm>
                    <a:prstGeom prst="rect">
                      <a:avLst/>
                    </a:prstGeom>
                    <a:ln>
                      <a:noFill/>
                    </a:ln>
                    <a:effectLst>
                      <a:outerShdw blurRad="190500" algn="tl" rotWithShape="0">
                        <a:srgbClr val="000000">
                          <a:alpha val="70000"/>
                        </a:srgbClr>
                      </a:outerShdw>
                    </a:effectLst>
                  </pic:spPr>
                </pic:pic>
              </a:graphicData>
            </a:graphic>
          </wp:inline>
        </w:drawing>
      </w:r>
      <w:r w:rsidR="00E61487">
        <w:rPr>
          <w:rFonts w:ascii="Times New Roman" w:hAnsi="Times New Roman" w:cs="Times New Roman"/>
          <w:sz w:val="28"/>
          <w:szCs w:val="28"/>
          <w:lang w:val="kk-KZ"/>
        </w:rPr>
        <w:t xml:space="preserve">                                   </w:t>
      </w:r>
      <w:r w:rsidRPr="00E61487">
        <w:rPr>
          <w:rFonts w:ascii="Times New Roman" w:hAnsi="Times New Roman" w:cs="Times New Roman"/>
          <w:sz w:val="28"/>
          <w:szCs w:val="28"/>
          <w:lang w:val="kk-KZ"/>
        </w:rPr>
        <w:t xml:space="preserve">Ергазина Баглан Кабдолловна </w:t>
      </w:r>
    </w:p>
    <w:p w:rsidR="00E61487" w:rsidRDefault="00E61487" w:rsidP="00E61487">
      <w:pPr>
        <w:spacing w:after="0"/>
        <w:ind w:firstLine="567"/>
        <w:jc w:val="right"/>
        <w:rPr>
          <w:rFonts w:ascii="Times New Roman" w:hAnsi="Times New Roman" w:cs="Times New Roman"/>
          <w:sz w:val="28"/>
          <w:szCs w:val="28"/>
          <w:lang w:val="kk-KZ"/>
        </w:rPr>
      </w:pPr>
      <w:r w:rsidRPr="00E61487">
        <w:rPr>
          <w:rFonts w:ascii="Times New Roman" w:hAnsi="Times New Roman" w:cs="Times New Roman"/>
          <w:sz w:val="28"/>
          <w:szCs w:val="28"/>
          <w:lang w:val="kk-KZ"/>
        </w:rPr>
        <w:t xml:space="preserve">«Қостанай гуманитарлық колледж» мекемесінің </w:t>
      </w:r>
    </w:p>
    <w:p w:rsidR="00E61487" w:rsidRDefault="00E61487" w:rsidP="00E61487">
      <w:pPr>
        <w:spacing w:after="0"/>
        <w:ind w:firstLine="567"/>
        <w:jc w:val="right"/>
        <w:rPr>
          <w:rFonts w:ascii="Times New Roman" w:hAnsi="Times New Roman" w:cs="Times New Roman"/>
          <w:sz w:val="28"/>
          <w:szCs w:val="28"/>
          <w:lang w:val="kk-KZ"/>
        </w:rPr>
      </w:pPr>
      <w:r w:rsidRPr="00E61487">
        <w:rPr>
          <w:rFonts w:ascii="Times New Roman" w:hAnsi="Times New Roman" w:cs="Times New Roman"/>
          <w:sz w:val="28"/>
          <w:szCs w:val="28"/>
          <w:lang w:val="kk-KZ"/>
        </w:rPr>
        <w:t>«мектепке дейінгі тәрбие және оқыту»</w:t>
      </w:r>
    </w:p>
    <w:p w:rsidR="00E61487" w:rsidRPr="00E61487" w:rsidRDefault="00E61487" w:rsidP="00E61487">
      <w:pPr>
        <w:spacing w:after="0"/>
        <w:ind w:firstLine="567"/>
        <w:jc w:val="right"/>
        <w:rPr>
          <w:rFonts w:ascii="Times New Roman" w:hAnsi="Times New Roman" w:cs="Times New Roman"/>
          <w:sz w:val="28"/>
          <w:szCs w:val="28"/>
          <w:lang w:val="kk-KZ"/>
        </w:rPr>
      </w:pPr>
      <w:r w:rsidRPr="00E61487">
        <w:rPr>
          <w:rFonts w:ascii="Times New Roman" w:hAnsi="Times New Roman" w:cs="Times New Roman"/>
          <w:sz w:val="28"/>
          <w:szCs w:val="28"/>
          <w:lang w:val="kk-KZ"/>
        </w:rPr>
        <w:t xml:space="preserve"> циклінің арнайы пәндер оқытушысы</w:t>
      </w:r>
    </w:p>
    <w:p w:rsidR="00A90720" w:rsidRPr="00E61487" w:rsidRDefault="00A90720" w:rsidP="00E61487">
      <w:pPr>
        <w:spacing w:after="0"/>
        <w:ind w:firstLine="567"/>
        <w:jc w:val="center"/>
        <w:rPr>
          <w:rFonts w:ascii="Times New Roman" w:hAnsi="Times New Roman" w:cs="Times New Roman"/>
          <w:sz w:val="28"/>
          <w:szCs w:val="28"/>
          <w:lang w:val="kk-KZ"/>
        </w:rPr>
      </w:pPr>
    </w:p>
    <w:p w:rsidR="002352E0" w:rsidRPr="004F61CE" w:rsidRDefault="00F60DAD" w:rsidP="004F61CE">
      <w:pPr>
        <w:spacing w:after="0"/>
        <w:jc w:val="center"/>
        <w:rPr>
          <w:rFonts w:ascii="Times New Roman" w:hAnsi="Times New Roman" w:cs="Times New Roman"/>
          <w:b/>
          <w:sz w:val="28"/>
          <w:szCs w:val="28"/>
          <w:lang w:val="kk-KZ"/>
        </w:rPr>
      </w:pPr>
      <w:r w:rsidRPr="004F61CE">
        <w:rPr>
          <w:rFonts w:ascii="Times New Roman" w:hAnsi="Times New Roman" w:cs="Times New Roman"/>
          <w:b/>
          <w:sz w:val="28"/>
          <w:szCs w:val="28"/>
          <w:lang w:val="kk-KZ"/>
        </w:rPr>
        <w:t xml:space="preserve">КӘСІБИ БІЛІМ БЕРУДІҢ ДУАЛДЫ ТҮРІ – ӘЛЕУМЕТТІК   </w:t>
      </w:r>
      <w:r w:rsidR="00816FD6" w:rsidRPr="004F61CE">
        <w:rPr>
          <w:rFonts w:ascii="Times New Roman" w:hAnsi="Times New Roman" w:cs="Times New Roman"/>
          <w:b/>
          <w:sz w:val="28"/>
          <w:szCs w:val="28"/>
          <w:lang w:val="kk-KZ"/>
        </w:rPr>
        <w:t xml:space="preserve">         ӘРІПТЕСТІКТІҢ НӘТИЖЕСІ</w:t>
      </w:r>
    </w:p>
    <w:p w:rsidR="004F61CE" w:rsidRPr="004F61CE" w:rsidRDefault="004F61CE" w:rsidP="004F61CE">
      <w:pPr>
        <w:spacing w:after="0"/>
        <w:jc w:val="center"/>
        <w:rPr>
          <w:rFonts w:ascii="Times New Roman" w:hAnsi="Times New Roman" w:cs="Times New Roman"/>
          <w:b/>
          <w:color w:val="000000" w:themeColor="text1"/>
          <w:sz w:val="27"/>
          <w:szCs w:val="27"/>
        </w:rPr>
      </w:pPr>
    </w:p>
    <w:p w:rsidR="007B35C5" w:rsidRPr="004F61CE" w:rsidRDefault="007B35C5" w:rsidP="004F61CE">
      <w:pPr>
        <w:spacing w:after="0"/>
        <w:jc w:val="center"/>
        <w:rPr>
          <w:rFonts w:ascii="Times New Roman" w:hAnsi="Times New Roman" w:cs="Times New Roman"/>
          <w:b/>
          <w:color w:val="000000" w:themeColor="text1"/>
          <w:sz w:val="27"/>
          <w:szCs w:val="27"/>
        </w:rPr>
      </w:pPr>
      <w:r w:rsidRPr="004F61CE">
        <w:rPr>
          <w:rFonts w:ascii="Times New Roman" w:hAnsi="Times New Roman" w:cs="Times New Roman"/>
          <w:b/>
          <w:color w:val="000000" w:themeColor="text1"/>
          <w:sz w:val="27"/>
          <w:szCs w:val="27"/>
        </w:rPr>
        <w:t xml:space="preserve">ДУАЛЬНАЯ ФОРМА ПРОФЕССИОНАЛЬНОГО </w:t>
      </w:r>
      <w:proofErr w:type="gramStart"/>
      <w:r w:rsidRPr="004F61CE">
        <w:rPr>
          <w:rFonts w:ascii="Times New Roman" w:hAnsi="Times New Roman" w:cs="Times New Roman"/>
          <w:b/>
          <w:color w:val="000000" w:themeColor="text1"/>
          <w:sz w:val="27"/>
          <w:szCs w:val="27"/>
        </w:rPr>
        <w:t>ОБРАЗОВАНИЯ-РЕЗУЛЬТАТ</w:t>
      </w:r>
      <w:proofErr w:type="gramEnd"/>
      <w:r w:rsidRPr="004F61CE">
        <w:rPr>
          <w:rFonts w:ascii="Times New Roman" w:hAnsi="Times New Roman" w:cs="Times New Roman"/>
          <w:b/>
          <w:color w:val="000000" w:themeColor="text1"/>
          <w:sz w:val="27"/>
          <w:szCs w:val="27"/>
        </w:rPr>
        <w:t xml:space="preserve"> СОЦИАЛЬНОГО ПАРТНЕРСТВА</w:t>
      </w:r>
    </w:p>
    <w:p w:rsidR="004F61CE" w:rsidRPr="004F61CE" w:rsidRDefault="004F61CE" w:rsidP="004F61CE">
      <w:pPr>
        <w:spacing w:after="0"/>
        <w:jc w:val="center"/>
        <w:rPr>
          <w:rFonts w:ascii="Times New Roman" w:hAnsi="Times New Roman" w:cs="Times New Roman"/>
          <w:b/>
          <w:color w:val="000000" w:themeColor="text1"/>
          <w:sz w:val="27"/>
          <w:szCs w:val="27"/>
        </w:rPr>
      </w:pPr>
    </w:p>
    <w:p w:rsidR="007B35C5" w:rsidRPr="004F61CE" w:rsidRDefault="007B35C5" w:rsidP="004F61CE">
      <w:pPr>
        <w:spacing w:after="0"/>
        <w:jc w:val="center"/>
        <w:rPr>
          <w:rFonts w:ascii="Times New Roman" w:hAnsi="Times New Roman" w:cs="Times New Roman"/>
          <w:b/>
          <w:color w:val="000000" w:themeColor="text1"/>
          <w:sz w:val="28"/>
          <w:szCs w:val="28"/>
          <w:lang w:val="en-US"/>
        </w:rPr>
      </w:pPr>
      <w:r w:rsidRPr="004F61CE">
        <w:rPr>
          <w:rFonts w:ascii="Times New Roman" w:hAnsi="Times New Roman" w:cs="Times New Roman"/>
          <w:b/>
          <w:color w:val="000000" w:themeColor="text1"/>
          <w:sz w:val="27"/>
          <w:szCs w:val="27"/>
          <w:lang w:val="en-US"/>
        </w:rPr>
        <w:t>THE DUAL FORM OF VOCATIONAL EDUCATION IS THE RESULT OF SOCIAL PARTNERSHIP</w:t>
      </w:r>
    </w:p>
    <w:p w:rsidR="00AA2174" w:rsidRDefault="00AA2174" w:rsidP="004F61CE">
      <w:pPr>
        <w:spacing w:after="0"/>
        <w:jc w:val="center"/>
        <w:rPr>
          <w:rFonts w:ascii="Times New Roman" w:hAnsi="Times New Roman" w:cs="Times New Roman"/>
          <w:b/>
          <w:sz w:val="28"/>
          <w:szCs w:val="28"/>
          <w:lang w:val="kk-KZ"/>
        </w:rPr>
      </w:pPr>
    </w:p>
    <w:p w:rsidR="004F61CE" w:rsidRDefault="00E61487" w:rsidP="004F61CE">
      <w:pPr>
        <w:spacing w:after="0"/>
        <w:jc w:val="center"/>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Аңдатпа</w:t>
      </w:r>
      <w:r w:rsidR="00AA217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5730E">
        <w:rPr>
          <w:rFonts w:ascii="Times New Roman" w:hAnsi="Times New Roman" w:cs="Times New Roman"/>
          <w:color w:val="000000"/>
          <w:sz w:val="28"/>
          <w:szCs w:val="28"/>
          <w:shd w:val="clear" w:color="auto" w:fill="FFFFFF"/>
          <w:lang w:val="kk-KZ"/>
        </w:rPr>
        <w:t>Білім бар жерде даму, жетілу, кемелдену үрдісі қатар жүріп, бір сәтке де толастамай алға жылжи береді.</w:t>
      </w:r>
    </w:p>
    <w:p w:rsidR="004F61CE" w:rsidRDefault="004F61CE" w:rsidP="004F61CE">
      <w:pPr>
        <w:spacing w:after="0"/>
        <w:jc w:val="center"/>
        <w:rPr>
          <w:rFonts w:ascii="Times New Roman" w:hAnsi="Times New Roman" w:cs="Times New Roman"/>
          <w:color w:val="000000"/>
          <w:sz w:val="28"/>
          <w:szCs w:val="28"/>
          <w:shd w:val="clear" w:color="auto" w:fill="FFFFFF"/>
          <w:lang w:val="kk-KZ"/>
        </w:rPr>
      </w:pPr>
    </w:p>
    <w:p w:rsidR="0064160B" w:rsidRPr="004F61CE" w:rsidRDefault="007B35C5" w:rsidP="004F61CE">
      <w:pPr>
        <w:spacing w:after="0"/>
        <w:jc w:val="center"/>
        <w:rPr>
          <w:rFonts w:ascii="Times New Roman" w:hAnsi="Times New Roman" w:cs="Times New Roman"/>
          <w:color w:val="000000"/>
          <w:sz w:val="28"/>
          <w:szCs w:val="28"/>
          <w:shd w:val="clear" w:color="auto" w:fill="FFFFFF"/>
          <w:lang w:val="kk-KZ"/>
        </w:rPr>
      </w:pPr>
      <w:r w:rsidRPr="007B35C5">
        <w:rPr>
          <w:rFonts w:ascii="Times New Roman" w:hAnsi="Times New Roman" w:cs="Times New Roman"/>
          <w:color w:val="000000" w:themeColor="text1"/>
          <w:sz w:val="27"/>
          <w:szCs w:val="27"/>
        </w:rPr>
        <w:t>Аннотация:</w:t>
      </w:r>
      <w:r>
        <w:rPr>
          <w:rFonts w:ascii="Times New Roman" w:hAnsi="Times New Roman" w:cs="Times New Roman"/>
          <w:color w:val="000000" w:themeColor="text1"/>
          <w:sz w:val="27"/>
          <w:szCs w:val="27"/>
        </w:rPr>
        <w:t xml:space="preserve"> </w:t>
      </w:r>
      <w:r w:rsidRPr="007B35C5">
        <w:rPr>
          <w:rFonts w:ascii="Times New Roman" w:hAnsi="Times New Roman" w:cs="Times New Roman"/>
          <w:color w:val="000000" w:themeColor="text1"/>
          <w:sz w:val="27"/>
          <w:szCs w:val="27"/>
        </w:rPr>
        <w:t>там, где есть знания, процесс развития, совершенствования, зрелости идет параллельно, не теряя ни одного момента вперед.</w:t>
      </w:r>
    </w:p>
    <w:p w:rsidR="004F61CE" w:rsidRDefault="004F61CE" w:rsidP="004F61CE">
      <w:pPr>
        <w:spacing w:after="0"/>
        <w:jc w:val="center"/>
        <w:rPr>
          <w:rFonts w:ascii="Times New Roman" w:hAnsi="Times New Roman" w:cs="Times New Roman"/>
          <w:color w:val="000000" w:themeColor="text1"/>
          <w:sz w:val="27"/>
          <w:szCs w:val="27"/>
        </w:rPr>
      </w:pPr>
    </w:p>
    <w:p w:rsidR="0064160B" w:rsidRPr="007B35C5" w:rsidRDefault="007B35C5" w:rsidP="004F61CE">
      <w:pPr>
        <w:spacing w:after="0"/>
        <w:jc w:val="center"/>
        <w:rPr>
          <w:rFonts w:ascii="Times New Roman" w:hAnsi="Times New Roman" w:cs="Times New Roman"/>
          <w:b/>
          <w:color w:val="000000" w:themeColor="text1"/>
          <w:sz w:val="28"/>
          <w:szCs w:val="28"/>
          <w:lang w:val="en-US"/>
        </w:rPr>
      </w:pPr>
      <w:r w:rsidRPr="007B35C5">
        <w:rPr>
          <w:rFonts w:ascii="Times New Roman" w:hAnsi="Times New Roman" w:cs="Times New Roman"/>
          <w:color w:val="000000" w:themeColor="text1"/>
          <w:sz w:val="27"/>
          <w:szCs w:val="27"/>
          <w:lang w:val="en-US"/>
        </w:rPr>
        <w:t>Abstract:  where there is knowledge, the process of development, improvement</w:t>
      </w:r>
      <w:r w:rsidRPr="007B35C5">
        <w:rPr>
          <w:rFonts w:ascii="Arial" w:hAnsi="Arial" w:cs="Arial"/>
          <w:color w:val="333333"/>
          <w:sz w:val="27"/>
          <w:szCs w:val="27"/>
          <w:lang w:val="en-US"/>
        </w:rPr>
        <w:t xml:space="preserve">, </w:t>
      </w:r>
      <w:r w:rsidRPr="007B35C5">
        <w:rPr>
          <w:rFonts w:ascii="Times New Roman" w:hAnsi="Times New Roman" w:cs="Times New Roman"/>
          <w:color w:val="000000" w:themeColor="text1"/>
          <w:sz w:val="27"/>
          <w:szCs w:val="27"/>
          <w:lang w:val="en-US"/>
        </w:rPr>
        <w:t>maturity goes in parallel, without losing a single moment forward.</w:t>
      </w:r>
    </w:p>
    <w:p w:rsidR="0064160B" w:rsidRPr="007B35C5" w:rsidRDefault="0064160B" w:rsidP="007B35C5">
      <w:pPr>
        <w:spacing w:after="0"/>
        <w:ind w:firstLine="567"/>
        <w:jc w:val="center"/>
        <w:rPr>
          <w:rFonts w:ascii="Times New Roman" w:hAnsi="Times New Roman" w:cs="Times New Roman"/>
          <w:color w:val="000000" w:themeColor="text1"/>
          <w:sz w:val="28"/>
          <w:szCs w:val="28"/>
          <w:lang w:val="kk-KZ"/>
        </w:rPr>
      </w:pPr>
    </w:p>
    <w:p w:rsidR="00F60DAD" w:rsidRDefault="004F61CE" w:rsidP="00364F7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64F70">
        <w:rPr>
          <w:rFonts w:ascii="Times New Roman" w:hAnsi="Times New Roman" w:cs="Times New Roman"/>
          <w:sz w:val="28"/>
          <w:szCs w:val="28"/>
          <w:lang w:val="kk-KZ"/>
        </w:rPr>
        <w:t>С</w:t>
      </w:r>
      <w:r w:rsidR="00F60DAD">
        <w:rPr>
          <w:rFonts w:ascii="Times New Roman" w:hAnsi="Times New Roman" w:cs="Times New Roman"/>
          <w:sz w:val="28"/>
          <w:szCs w:val="28"/>
          <w:lang w:val="kk-KZ"/>
        </w:rPr>
        <w:t xml:space="preserve">апалы </w:t>
      </w:r>
      <w:r w:rsidR="00364F70">
        <w:rPr>
          <w:rFonts w:ascii="Times New Roman" w:hAnsi="Times New Roman" w:cs="Times New Roman"/>
          <w:sz w:val="28"/>
          <w:szCs w:val="28"/>
          <w:lang w:val="kk-KZ"/>
        </w:rPr>
        <w:t xml:space="preserve">да </w:t>
      </w:r>
      <w:r w:rsidR="00F60DAD">
        <w:rPr>
          <w:rFonts w:ascii="Times New Roman" w:hAnsi="Times New Roman" w:cs="Times New Roman"/>
          <w:sz w:val="28"/>
          <w:szCs w:val="28"/>
          <w:lang w:val="kk-KZ"/>
        </w:rPr>
        <w:t>кәсіби білім беру – әлеуметтік қорғау, тұрақтылықтың, адам өмірінің әр кезеңіндегі өзін – өзі кәсіби тұрғыда жүзеге асыруының кепілі.</w:t>
      </w:r>
      <w:r w:rsidR="00364F70">
        <w:rPr>
          <w:rFonts w:ascii="Times New Roman" w:hAnsi="Times New Roman" w:cs="Times New Roman"/>
          <w:sz w:val="28"/>
          <w:szCs w:val="28"/>
          <w:lang w:val="kk-KZ"/>
        </w:rPr>
        <w:t xml:space="preserve"> </w:t>
      </w:r>
      <w:r w:rsidR="00F60DAD">
        <w:rPr>
          <w:rFonts w:ascii="Times New Roman" w:hAnsi="Times New Roman" w:cs="Times New Roman"/>
          <w:sz w:val="28"/>
          <w:szCs w:val="28"/>
          <w:lang w:val="kk-KZ"/>
        </w:rPr>
        <w:t>Адами ресурстарды дайындауда жоғары білім беру және кәсіби деңгейі жоғары жаңа технологияларды меңгерудің қажетті шарты өнім сапасын жоғарлату және оның әлемдік нарықта бәсекеге қ</w:t>
      </w:r>
      <w:r w:rsidR="00934E20">
        <w:rPr>
          <w:rFonts w:ascii="Times New Roman" w:hAnsi="Times New Roman" w:cs="Times New Roman"/>
          <w:sz w:val="28"/>
          <w:szCs w:val="28"/>
          <w:lang w:val="kk-KZ"/>
        </w:rPr>
        <w:t>абілеттілігі, ұлттың зияткерлік мүмкіншілігін дамыту болып табылады. Осыған орай шет елдердің озат тәжірибесін тиімд</w:t>
      </w:r>
      <w:r w:rsidR="00364F70">
        <w:rPr>
          <w:rFonts w:ascii="Times New Roman" w:hAnsi="Times New Roman" w:cs="Times New Roman"/>
          <w:sz w:val="28"/>
          <w:szCs w:val="28"/>
          <w:lang w:val="kk-KZ"/>
        </w:rPr>
        <w:t>і қолданудың қажеттілігі артып келеді.</w:t>
      </w:r>
    </w:p>
    <w:p w:rsidR="00934E20" w:rsidRDefault="00934E20" w:rsidP="00CF328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Әлемге әйгілі халықаралық (Австрия, Германия, Норвеги</w:t>
      </w:r>
      <w:r w:rsidR="00364F70">
        <w:rPr>
          <w:rFonts w:ascii="Times New Roman" w:hAnsi="Times New Roman" w:cs="Times New Roman"/>
          <w:sz w:val="28"/>
          <w:szCs w:val="28"/>
          <w:lang w:val="kk-KZ"/>
        </w:rPr>
        <w:t xml:space="preserve">я, Оңтүстік Корея, Сингапур  </w:t>
      </w:r>
      <w:r>
        <w:rPr>
          <w:rFonts w:ascii="Times New Roman" w:hAnsi="Times New Roman" w:cs="Times New Roman"/>
          <w:sz w:val="28"/>
          <w:szCs w:val="28"/>
          <w:lang w:val="kk-KZ"/>
        </w:rPr>
        <w:t xml:space="preserve">) тәжірибелерді зерттеу арқылы біз дуалды оқыту – кәсіби – техникалық білім берудегі </w:t>
      </w:r>
      <w:r w:rsidR="00364F70">
        <w:rPr>
          <w:rFonts w:ascii="Times New Roman" w:hAnsi="Times New Roman" w:cs="Times New Roman"/>
          <w:sz w:val="28"/>
          <w:szCs w:val="28"/>
          <w:lang w:val="kk-KZ"/>
        </w:rPr>
        <w:t>ең тиімді жүйе екені анықталып отыр.</w:t>
      </w:r>
    </w:p>
    <w:p w:rsidR="00DF4756" w:rsidRDefault="00934E20" w:rsidP="00364F70">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Дуалдық оқыту жүйесі жөнінде Елбасы Н. Назарбаевтың «Мәңгілік ел» болуды мұрат еткен «Қазақстан - 2050» Страт</w:t>
      </w:r>
      <w:r w:rsidR="00364F70">
        <w:rPr>
          <w:rFonts w:ascii="Times New Roman" w:hAnsi="Times New Roman" w:cs="Times New Roman"/>
          <w:sz w:val="28"/>
          <w:szCs w:val="28"/>
          <w:lang w:val="kk-KZ"/>
        </w:rPr>
        <w:t>е</w:t>
      </w:r>
      <w:r>
        <w:rPr>
          <w:rFonts w:ascii="Times New Roman" w:hAnsi="Times New Roman" w:cs="Times New Roman"/>
          <w:sz w:val="28"/>
          <w:szCs w:val="28"/>
          <w:lang w:val="kk-KZ"/>
        </w:rPr>
        <w:t xml:space="preserve">гиясы – қалыптасқан мемлекеттің жаңа саяси бағыты» атты саяси маңызы зор тарихи жолдауында: </w:t>
      </w:r>
      <w:r w:rsidRPr="00DF4756">
        <w:rPr>
          <w:rFonts w:ascii="Times New Roman" w:hAnsi="Times New Roman" w:cs="Times New Roman"/>
          <w:i/>
          <w:sz w:val="28"/>
          <w:szCs w:val="28"/>
          <w:lang w:val="kk-KZ"/>
        </w:rPr>
        <w:t xml:space="preserve">«таяудағы 2-3 жылда дуалдық, техникалық және кәсіптік </w:t>
      </w:r>
      <w:r w:rsidR="00DF4756" w:rsidRPr="00DF4756">
        <w:rPr>
          <w:rFonts w:ascii="Times New Roman" w:hAnsi="Times New Roman" w:cs="Times New Roman"/>
          <w:i/>
          <w:sz w:val="28"/>
          <w:szCs w:val="28"/>
          <w:lang w:val="kk-KZ"/>
        </w:rPr>
        <w:t>білім берудің ұлттық жүйесінің негізін қалыптастыру керектігі және келешекте жастардың техникалық білім алуын мемлекеттік кепілдендіруге көшіруді қарастыру қажеттілігі</w:t>
      </w:r>
      <w:r w:rsidRPr="00DF4756">
        <w:rPr>
          <w:rFonts w:ascii="Times New Roman" w:hAnsi="Times New Roman" w:cs="Times New Roman"/>
          <w:i/>
          <w:sz w:val="28"/>
          <w:szCs w:val="28"/>
          <w:lang w:val="kk-KZ"/>
        </w:rPr>
        <w:t>»</w:t>
      </w:r>
      <w:r w:rsidR="00364F70">
        <w:rPr>
          <w:rFonts w:ascii="Times New Roman" w:hAnsi="Times New Roman" w:cs="Times New Roman"/>
          <w:sz w:val="28"/>
          <w:szCs w:val="28"/>
          <w:lang w:val="kk-KZ"/>
        </w:rPr>
        <w:t xml:space="preserve">нақты айтылып өткен еді. </w:t>
      </w:r>
      <w:r w:rsidR="00DF4756">
        <w:rPr>
          <w:rFonts w:ascii="Times New Roman" w:hAnsi="Times New Roman" w:cs="Times New Roman"/>
          <w:sz w:val="28"/>
          <w:szCs w:val="28"/>
          <w:lang w:val="kk-KZ"/>
        </w:rPr>
        <w:t xml:space="preserve">Кәсіптік шеберлікті қамтамасыз етудің нақты жолы </w:t>
      </w:r>
      <w:r w:rsidR="00364F70">
        <w:rPr>
          <w:rFonts w:ascii="Times New Roman" w:hAnsi="Times New Roman" w:cs="Times New Roman"/>
          <w:sz w:val="28"/>
          <w:szCs w:val="28"/>
          <w:lang w:val="kk-KZ"/>
        </w:rPr>
        <w:t xml:space="preserve">ол – жас </w:t>
      </w:r>
      <w:r w:rsidR="00DF4756">
        <w:rPr>
          <w:rFonts w:ascii="Times New Roman" w:hAnsi="Times New Roman" w:cs="Times New Roman"/>
          <w:sz w:val="28"/>
          <w:szCs w:val="28"/>
          <w:lang w:val="kk-KZ"/>
        </w:rPr>
        <w:t>мамандарды оқытып үйрету, жаңа мамандыққа бейімдеу болып табылады. Бұл мәселе жұмыспен қамтудың жаңа стра</w:t>
      </w:r>
      <w:r w:rsidR="00364F70">
        <w:rPr>
          <w:rFonts w:ascii="Times New Roman" w:hAnsi="Times New Roman" w:cs="Times New Roman"/>
          <w:sz w:val="28"/>
          <w:szCs w:val="28"/>
          <w:lang w:val="kk-KZ"/>
        </w:rPr>
        <w:t>тегиясы арқылы өріс алуда.</w:t>
      </w:r>
    </w:p>
    <w:p w:rsidR="007B1420" w:rsidRDefault="00364F70" w:rsidP="00364F70">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Дуалдық жүйе дегеніміз, студент</w:t>
      </w:r>
      <w:r w:rsidR="00DF4756">
        <w:rPr>
          <w:rFonts w:ascii="Times New Roman" w:hAnsi="Times New Roman" w:cs="Times New Roman"/>
          <w:sz w:val="28"/>
          <w:szCs w:val="28"/>
          <w:lang w:val="kk-KZ"/>
        </w:rPr>
        <w:t xml:space="preserve"> – түлектер бі</w:t>
      </w:r>
      <w:r>
        <w:rPr>
          <w:rFonts w:ascii="Times New Roman" w:hAnsi="Times New Roman" w:cs="Times New Roman"/>
          <w:sz w:val="28"/>
          <w:szCs w:val="28"/>
          <w:lang w:val="kk-KZ"/>
        </w:rPr>
        <w:t xml:space="preserve">лім алумен қатар, кәсіпорындар мен мекемелерде </w:t>
      </w:r>
      <w:r w:rsidR="00DF4756">
        <w:rPr>
          <w:rFonts w:ascii="Times New Roman" w:hAnsi="Times New Roman" w:cs="Times New Roman"/>
          <w:sz w:val="28"/>
          <w:szCs w:val="28"/>
          <w:lang w:val="kk-KZ"/>
        </w:rPr>
        <w:t xml:space="preserve"> жұмыс істеуді бастайды. Оқуды бітіргенде</w:t>
      </w:r>
      <w:r>
        <w:rPr>
          <w:rFonts w:ascii="Times New Roman" w:hAnsi="Times New Roman" w:cs="Times New Roman"/>
          <w:sz w:val="28"/>
          <w:szCs w:val="28"/>
          <w:lang w:val="kk-KZ"/>
        </w:rPr>
        <w:t xml:space="preserve"> бұл студенттер</w:t>
      </w:r>
      <w:r w:rsidR="00DF4756">
        <w:rPr>
          <w:rFonts w:ascii="Times New Roman" w:hAnsi="Times New Roman" w:cs="Times New Roman"/>
          <w:sz w:val="28"/>
          <w:szCs w:val="28"/>
          <w:lang w:val="kk-KZ"/>
        </w:rPr>
        <w:t xml:space="preserve"> сол кәсіпорынның жұмыс ерекшеліктерімен және қондырғы </w:t>
      </w:r>
      <w:r w:rsidR="007B1420">
        <w:rPr>
          <w:rFonts w:ascii="Times New Roman" w:hAnsi="Times New Roman" w:cs="Times New Roman"/>
          <w:sz w:val="28"/>
          <w:szCs w:val="28"/>
          <w:lang w:val="kk-KZ"/>
        </w:rPr>
        <w:t>–</w:t>
      </w:r>
      <w:r w:rsidR="00DF4756">
        <w:rPr>
          <w:rFonts w:ascii="Times New Roman" w:hAnsi="Times New Roman" w:cs="Times New Roman"/>
          <w:sz w:val="28"/>
          <w:szCs w:val="28"/>
          <w:lang w:val="kk-KZ"/>
        </w:rPr>
        <w:t xml:space="preserve"> құрылғылар</w:t>
      </w:r>
      <w:r w:rsidR="007B1420">
        <w:rPr>
          <w:rFonts w:ascii="Times New Roman" w:hAnsi="Times New Roman" w:cs="Times New Roman"/>
          <w:sz w:val="28"/>
          <w:szCs w:val="28"/>
          <w:lang w:val="kk-KZ"/>
        </w:rPr>
        <w:t>ы</w:t>
      </w:r>
      <w:r w:rsidR="00DF4756">
        <w:rPr>
          <w:rFonts w:ascii="Times New Roman" w:hAnsi="Times New Roman" w:cs="Times New Roman"/>
          <w:sz w:val="28"/>
          <w:szCs w:val="28"/>
          <w:lang w:val="kk-KZ"/>
        </w:rPr>
        <w:t>мен</w:t>
      </w:r>
      <w:r w:rsidR="007B1420">
        <w:rPr>
          <w:rFonts w:ascii="Times New Roman" w:hAnsi="Times New Roman" w:cs="Times New Roman"/>
          <w:sz w:val="28"/>
          <w:szCs w:val="28"/>
          <w:lang w:val="kk-KZ"/>
        </w:rPr>
        <w:t xml:space="preserve"> толық танысып, сол кәсіпорынға</w:t>
      </w:r>
      <w:r>
        <w:rPr>
          <w:rFonts w:ascii="Times New Roman" w:hAnsi="Times New Roman" w:cs="Times New Roman"/>
          <w:sz w:val="28"/>
          <w:szCs w:val="28"/>
          <w:lang w:val="kk-KZ"/>
        </w:rPr>
        <w:t xml:space="preserve"> немесе мекемеге </w:t>
      </w:r>
      <w:r w:rsidR="007B1420">
        <w:rPr>
          <w:rFonts w:ascii="Times New Roman" w:hAnsi="Times New Roman" w:cs="Times New Roman"/>
          <w:sz w:val="28"/>
          <w:szCs w:val="28"/>
          <w:lang w:val="kk-KZ"/>
        </w:rPr>
        <w:t xml:space="preserve"> орналасуға мүмкіндік алады.</w:t>
      </w:r>
      <w:r>
        <w:rPr>
          <w:rFonts w:ascii="Times New Roman" w:hAnsi="Times New Roman" w:cs="Times New Roman"/>
          <w:sz w:val="28"/>
          <w:szCs w:val="28"/>
          <w:lang w:val="kk-KZ"/>
        </w:rPr>
        <w:t xml:space="preserve"> </w:t>
      </w:r>
      <w:r w:rsidR="007B1420">
        <w:rPr>
          <w:rFonts w:ascii="Times New Roman" w:hAnsi="Times New Roman" w:cs="Times New Roman"/>
          <w:sz w:val="28"/>
          <w:szCs w:val="28"/>
          <w:lang w:val="kk-KZ"/>
        </w:rPr>
        <w:t xml:space="preserve">Дуалдық жүйенің негізгі мақсаты – осы заманғы еңбек нарығындағы жедел өзгерістерге </w:t>
      </w:r>
      <w:r>
        <w:rPr>
          <w:rFonts w:ascii="Times New Roman" w:hAnsi="Times New Roman" w:cs="Times New Roman"/>
          <w:sz w:val="28"/>
          <w:szCs w:val="28"/>
          <w:lang w:val="kk-KZ"/>
        </w:rPr>
        <w:t xml:space="preserve">тез арада </w:t>
      </w:r>
      <w:r w:rsidR="007B1420">
        <w:rPr>
          <w:rFonts w:ascii="Times New Roman" w:hAnsi="Times New Roman" w:cs="Times New Roman"/>
          <w:sz w:val="28"/>
          <w:szCs w:val="28"/>
          <w:lang w:val="kk-KZ"/>
        </w:rPr>
        <w:t>бейімделетін, бәсекеге қабілетті, білікті мамандар даярлау мен қайта дайындау үрдісінде жұмыс берушілер мен кәсіптік маман даярлау оқу орындары арасында әрекеттестік жасау болып табылады.</w:t>
      </w:r>
    </w:p>
    <w:p w:rsidR="007B1420" w:rsidRDefault="007B1420" w:rsidP="00CF3281">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Сапалы кәсіптік білім беруді дуалдық жүйенің негізінде жүзеге асыратын болсақ, жұмыс беруші кәсіпорындардың ұтатыны:</w:t>
      </w:r>
    </w:p>
    <w:p w:rsidR="007B1420" w:rsidRPr="000E607D" w:rsidRDefault="007B1420" w:rsidP="000E607D">
      <w:pPr>
        <w:pStyle w:val="a3"/>
        <w:numPr>
          <w:ilvl w:val="0"/>
          <w:numId w:val="1"/>
        </w:numPr>
        <w:spacing w:after="0" w:line="240" w:lineRule="auto"/>
        <w:jc w:val="both"/>
        <w:rPr>
          <w:rFonts w:ascii="Times New Roman" w:hAnsi="Times New Roman" w:cs="Times New Roman"/>
          <w:sz w:val="28"/>
          <w:szCs w:val="28"/>
          <w:lang w:val="kk-KZ"/>
        </w:rPr>
      </w:pPr>
      <w:r w:rsidRPr="000E607D">
        <w:rPr>
          <w:rFonts w:ascii="Times New Roman" w:hAnsi="Times New Roman" w:cs="Times New Roman"/>
          <w:sz w:val="28"/>
          <w:szCs w:val="28"/>
          <w:lang w:val="kk-KZ"/>
        </w:rPr>
        <w:t xml:space="preserve">Кәсіпорынның технологиялық базасында </w:t>
      </w:r>
      <w:r w:rsidR="005F7ACF" w:rsidRPr="000E607D">
        <w:rPr>
          <w:rFonts w:ascii="Times New Roman" w:hAnsi="Times New Roman" w:cs="Times New Roman"/>
          <w:sz w:val="28"/>
          <w:szCs w:val="28"/>
          <w:lang w:val="kk-KZ"/>
        </w:rPr>
        <w:t xml:space="preserve">студенттердің </w:t>
      </w:r>
      <w:r w:rsidR="00E40BDB" w:rsidRPr="000E607D">
        <w:rPr>
          <w:rFonts w:ascii="Times New Roman" w:hAnsi="Times New Roman" w:cs="Times New Roman"/>
          <w:sz w:val="28"/>
          <w:szCs w:val="28"/>
          <w:lang w:val="kk-KZ"/>
        </w:rPr>
        <w:t>тәжірибеден өтуін ұйымдастыру арқылы озық ойлы, талапты адамдарды жұмысқа алу мүмкіндігіне ие болады.</w:t>
      </w:r>
    </w:p>
    <w:p w:rsidR="00E40BDB" w:rsidRDefault="00E40BDB" w:rsidP="00CF32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Құзырлығы жоғары мам</w:t>
      </w:r>
      <w:r w:rsidR="00364F70">
        <w:rPr>
          <w:rFonts w:ascii="Times New Roman" w:hAnsi="Times New Roman" w:cs="Times New Roman"/>
          <w:sz w:val="28"/>
          <w:szCs w:val="28"/>
          <w:lang w:val="kk-KZ"/>
        </w:rPr>
        <w:t>а</w:t>
      </w:r>
      <w:r>
        <w:rPr>
          <w:rFonts w:ascii="Times New Roman" w:hAnsi="Times New Roman" w:cs="Times New Roman"/>
          <w:sz w:val="28"/>
          <w:szCs w:val="28"/>
          <w:lang w:val="kk-KZ"/>
        </w:rPr>
        <w:t>ндар кәсіпорынның жұмысын сапалы деңгейге көтереді.</w:t>
      </w:r>
    </w:p>
    <w:p w:rsidR="00E40BDB" w:rsidRDefault="00E40BDB" w:rsidP="00CF32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Ұжымда психологиялық дұрыс ахуал, жақсы көңіл күй, еңбек етуге деген ынта артады, жұмысшылардың тұрақтылығын қамтамасыз етеді.</w:t>
      </w:r>
    </w:p>
    <w:p w:rsidR="00E40BDB" w:rsidRDefault="00E40BDB" w:rsidP="00CF32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Құзырлығы жоғары мамандар өндірістік технологияда, өнер – тапқыштық, шығармашылық, инновациялық қабілеті арқылы кәсіпорынның экономикасын дамытады, пайдасын ұлғайтады.</w:t>
      </w:r>
    </w:p>
    <w:p w:rsidR="00E40BDB" w:rsidRDefault="00E40BDB" w:rsidP="00CF3281">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Экономикасы дамыған кәсіпорындағы </w:t>
      </w:r>
      <w:r w:rsidR="005F7ACF">
        <w:rPr>
          <w:rFonts w:ascii="Times New Roman" w:hAnsi="Times New Roman" w:cs="Times New Roman"/>
          <w:sz w:val="28"/>
          <w:szCs w:val="28"/>
          <w:lang w:val="kk-KZ"/>
        </w:rPr>
        <w:t>жұмысшының еңбекақысы артады, халықтың әлауқатын арттырудағы кәсіпорынның үлес салмағы артады.</w:t>
      </w:r>
    </w:p>
    <w:p w:rsidR="00CC5AC5" w:rsidRDefault="00E61487" w:rsidP="00E61487">
      <w:pPr>
        <w:spacing w:after="0"/>
        <w:ind w:hanging="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F7ACF">
        <w:rPr>
          <w:rFonts w:ascii="Times New Roman" w:hAnsi="Times New Roman" w:cs="Times New Roman"/>
          <w:sz w:val="28"/>
          <w:szCs w:val="28"/>
          <w:lang w:val="kk-KZ"/>
        </w:rPr>
        <w:t>Кәсіби- техникалық білім берудегі дуалды оқытуды біз тек педагогикалық мүмкіндік емес, нарықтық экономикаға бейімделген білім феномены ретінде қарас</w:t>
      </w:r>
      <w:r w:rsidR="00CC5AC5">
        <w:rPr>
          <w:rFonts w:ascii="Times New Roman" w:hAnsi="Times New Roman" w:cs="Times New Roman"/>
          <w:sz w:val="28"/>
          <w:szCs w:val="28"/>
          <w:lang w:val="kk-KZ"/>
        </w:rPr>
        <w:t>тырамыз. Бұл жүйе Қазақстандық педагогика саласын алға жетелеуге ықпал көрсетеді деп күтіледі. Бұл екі</w:t>
      </w:r>
      <w:r>
        <w:rPr>
          <w:rFonts w:ascii="Times New Roman" w:hAnsi="Times New Roman" w:cs="Times New Roman"/>
          <w:sz w:val="28"/>
          <w:szCs w:val="28"/>
          <w:lang w:val="kk-KZ"/>
        </w:rPr>
        <w:t xml:space="preserve"> </w:t>
      </w:r>
      <w:r w:rsidR="00CC5AC5">
        <w:rPr>
          <w:rFonts w:ascii="Times New Roman" w:hAnsi="Times New Roman" w:cs="Times New Roman"/>
          <w:sz w:val="28"/>
          <w:szCs w:val="28"/>
          <w:lang w:val="kk-KZ"/>
        </w:rPr>
        <w:t>жақты мақсат – жастарды әлеуметтік ортаға бейімдеуді көздеген белгілі бір техникалық кәсіп алуға бағытталса, екінші жағынан – мемлекеттің дамып келе жатқан экономикасын кәсіби мам</w:t>
      </w:r>
      <w:r>
        <w:rPr>
          <w:rFonts w:ascii="Times New Roman" w:hAnsi="Times New Roman" w:cs="Times New Roman"/>
          <w:sz w:val="28"/>
          <w:szCs w:val="28"/>
          <w:lang w:val="kk-KZ"/>
        </w:rPr>
        <w:t>а</w:t>
      </w:r>
      <w:r w:rsidR="00CC5AC5">
        <w:rPr>
          <w:rFonts w:ascii="Times New Roman" w:hAnsi="Times New Roman" w:cs="Times New Roman"/>
          <w:sz w:val="28"/>
          <w:szCs w:val="28"/>
          <w:lang w:val="kk-KZ"/>
        </w:rPr>
        <w:t>ндармен қамтамасыз ету болып табылады.</w:t>
      </w:r>
    </w:p>
    <w:p w:rsidR="00E61487" w:rsidRDefault="00E61487" w:rsidP="00E61487">
      <w:pPr>
        <w:pStyle w:val="a3"/>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Қазақстанда дуалды оқыту жүйесі жұмыс берушілердің белсенділігі арқылы ғана енгізіле алады. Колледждер мен серіктес кәсіпорындар білікті мамандар даярлау талаптарына сәйкес болып, оқк құралдары мен, кәсіби бағдарға сәйкес оқыту орындарымен (шеберханалар, лабораториялар) қамтылған болу керек.</w:t>
      </w:r>
    </w:p>
    <w:p w:rsidR="00E61487" w:rsidRDefault="00E61487" w:rsidP="0064160B">
      <w:pPr>
        <w:pStyle w:val="a3"/>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Колледждер ұжымдарының халықаралық жобаларға қатысуы заманауи болашақ мам</w:t>
      </w:r>
      <w:r w:rsidR="0064160B">
        <w:rPr>
          <w:rFonts w:ascii="Times New Roman" w:hAnsi="Times New Roman" w:cs="Times New Roman"/>
          <w:sz w:val="28"/>
          <w:szCs w:val="28"/>
          <w:lang w:val="kk-KZ"/>
        </w:rPr>
        <w:t>а</w:t>
      </w:r>
      <w:r>
        <w:rPr>
          <w:rFonts w:ascii="Times New Roman" w:hAnsi="Times New Roman" w:cs="Times New Roman"/>
          <w:sz w:val="28"/>
          <w:szCs w:val="28"/>
          <w:lang w:val="kk-KZ"/>
        </w:rPr>
        <w:t>ндарды даярлаудың барлық деңгейінде әлеуметтік әріпте</w:t>
      </w:r>
      <w:r w:rsidR="0064160B">
        <w:rPr>
          <w:rFonts w:ascii="Times New Roman" w:hAnsi="Times New Roman" w:cs="Times New Roman"/>
          <w:sz w:val="28"/>
          <w:szCs w:val="28"/>
          <w:lang w:val="kk-KZ"/>
        </w:rPr>
        <w:t xml:space="preserve">стермен серіктестікті дамытады. </w:t>
      </w:r>
      <w:r>
        <w:rPr>
          <w:rFonts w:ascii="Times New Roman" w:hAnsi="Times New Roman" w:cs="Times New Roman"/>
          <w:sz w:val="28"/>
          <w:szCs w:val="28"/>
          <w:lang w:val="kk-KZ"/>
        </w:rPr>
        <w:t>«Мемлекет» - «жұмыс беруші» - «оқу мекемесі» - «білім алушы» парадигмасы бойынша кәсіби білім беру жүйесінің жауапкершілігінің артуы, колледж түлектері кәсіби білімінің сапасын, оларды жұмыспен қамту кепілдігіне негіздеме болады.</w:t>
      </w:r>
    </w:p>
    <w:p w:rsidR="00E61487" w:rsidRDefault="00E61487" w:rsidP="00E61487">
      <w:pPr>
        <w:pStyle w:val="a3"/>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жол инновациялық көзқарастарды тиімді, деңгейлеп енгізу мен бағдарлы мақсаттарға және жоғары сапалы деңгейде қол жеткізудің нақты жолы.</w:t>
      </w:r>
    </w:p>
    <w:p w:rsidR="0064160B" w:rsidRDefault="0064160B" w:rsidP="00E61487">
      <w:pPr>
        <w:pStyle w:val="a3"/>
        <w:spacing w:after="0"/>
        <w:ind w:left="0" w:firstLine="567"/>
        <w:jc w:val="both"/>
        <w:rPr>
          <w:rFonts w:ascii="Times New Roman" w:hAnsi="Times New Roman" w:cs="Times New Roman"/>
          <w:sz w:val="28"/>
          <w:szCs w:val="28"/>
          <w:lang w:val="kk-KZ"/>
        </w:rPr>
      </w:pPr>
    </w:p>
    <w:p w:rsidR="00816FD6" w:rsidRDefault="00816FD6" w:rsidP="00CF3281">
      <w:pPr>
        <w:spacing w:after="0"/>
        <w:ind w:firstLine="567"/>
        <w:jc w:val="both"/>
        <w:rPr>
          <w:rFonts w:ascii="Times New Roman" w:hAnsi="Times New Roman" w:cs="Times New Roman"/>
          <w:sz w:val="28"/>
          <w:szCs w:val="28"/>
          <w:lang w:val="kk-KZ"/>
        </w:rPr>
      </w:pPr>
    </w:p>
    <w:p w:rsidR="00C25314" w:rsidRPr="00F5730E" w:rsidRDefault="00C25314" w:rsidP="00F5730E">
      <w:pPr>
        <w:spacing w:after="0"/>
        <w:jc w:val="both"/>
        <w:rPr>
          <w:rFonts w:ascii="Times New Roman" w:hAnsi="Times New Roman" w:cs="Times New Roman"/>
          <w:sz w:val="28"/>
          <w:szCs w:val="28"/>
          <w:lang w:val="kk-KZ"/>
        </w:rPr>
      </w:pPr>
      <w:r w:rsidRPr="00626DC5">
        <w:rPr>
          <w:rFonts w:ascii="Times New Roman" w:hAnsi="Times New Roman" w:cs="Times New Roman"/>
          <w:b/>
          <w:sz w:val="28"/>
          <w:szCs w:val="28"/>
          <w:lang w:val="kk-KZ"/>
        </w:rPr>
        <w:t>Әдебиеттер:</w:t>
      </w:r>
    </w:p>
    <w:p w:rsidR="00C25314" w:rsidRPr="00E61487" w:rsidRDefault="00C25314" w:rsidP="00C25314">
      <w:pPr>
        <w:pStyle w:val="a3"/>
        <w:numPr>
          <w:ilvl w:val="0"/>
          <w:numId w:val="4"/>
        </w:numPr>
        <w:spacing w:after="0"/>
        <w:jc w:val="both"/>
        <w:rPr>
          <w:rFonts w:ascii="Times New Roman" w:hAnsi="Times New Roman" w:cs="Times New Roman"/>
          <w:sz w:val="28"/>
          <w:szCs w:val="28"/>
          <w:lang w:val="kk-KZ"/>
        </w:rPr>
      </w:pPr>
      <w:r w:rsidRPr="00E61487">
        <w:rPr>
          <w:rFonts w:ascii="Times New Roman" w:hAnsi="Times New Roman" w:cs="Times New Roman"/>
          <w:sz w:val="28"/>
          <w:szCs w:val="28"/>
          <w:lang w:val="kk-KZ"/>
        </w:rPr>
        <w:t xml:space="preserve">Қазақстан Республикасының 2011 – 2020 жылдарға арналған Мемлекеттік бағдарламасы. 2010ж. 7 </w:t>
      </w:r>
      <w:r w:rsidR="007D5EAF" w:rsidRPr="00E61487">
        <w:rPr>
          <w:rFonts w:ascii="Times New Roman" w:hAnsi="Times New Roman" w:cs="Times New Roman"/>
          <w:sz w:val="28"/>
          <w:szCs w:val="28"/>
          <w:lang w:val="kk-KZ"/>
        </w:rPr>
        <w:t>–</w:t>
      </w:r>
      <w:r w:rsidRPr="00E61487">
        <w:rPr>
          <w:rFonts w:ascii="Times New Roman" w:hAnsi="Times New Roman" w:cs="Times New Roman"/>
          <w:sz w:val="28"/>
          <w:szCs w:val="28"/>
          <w:lang w:val="kk-KZ"/>
        </w:rPr>
        <w:t xml:space="preserve"> желтоқ</w:t>
      </w:r>
      <w:r w:rsidR="007D5EAF" w:rsidRPr="00E61487">
        <w:rPr>
          <w:rFonts w:ascii="Times New Roman" w:hAnsi="Times New Roman" w:cs="Times New Roman"/>
          <w:sz w:val="28"/>
          <w:szCs w:val="28"/>
          <w:lang w:val="kk-KZ"/>
        </w:rPr>
        <w:t xml:space="preserve">санында ҚР Президенті Үкімімен бекітілген </w:t>
      </w:r>
      <w:r w:rsidR="007D5EAF" w:rsidRPr="00E61487">
        <w:rPr>
          <w:rFonts w:ascii="Times New Roman" w:hAnsi="Times New Roman" w:cs="Times New Roman"/>
          <w:sz w:val="28"/>
          <w:szCs w:val="28"/>
        </w:rPr>
        <w:t>№</w:t>
      </w:r>
      <w:r w:rsidR="007D5EAF" w:rsidRPr="00E61487">
        <w:rPr>
          <w:rFonts w:ascii="Times New Roman" w:hAnsi="Times New Roman" w:cs="Times New Roman"/>
          <w:sz w:val="28"/>
          <w:szCs w:val="28"/>
          <w:lang w:val="kk-KZ"/>
        </w:rPr>
        <w:t xml:space="preserve"> 1118 </w:t>
      </w:r>
      <w:r w:rsidR="007D5EAF" w:rsidRPr="00E61487">
        <w:rPr>
          <w:rFonts w:ascii="Times New Roman" w:hAnsi="Times New Roman" w:cs="Times New Roman"/>
          <w:sz w:val="28"/>
          <w:szCs w:val="28"/>
          <w:lang w:val="en-US"/>
        </w:rPr>
        <w:t>zakon.kz</w:t>
      </w:r>
    </w:p>
    <w:p w:rsidR="007D5EAF" w:rsidRPr="00E61487" w:rsidRDefault="007D5EAF" w:rsidP="00C25314">
      <w:pPr>
        <w:pStyle w:val="a3"/>
        <w:numPr>
          <w:ilvl w:val="0"/>
          <w:numId w:val="4"/>
        </w:numPr>
        <w:spacing w:after="0"/>
        <w:jc w:val="both"/>
        <w:rPr>
          <w:rFonts w:ascii="Times New Roman" w:hAnsi="Times New Roman" w:cs="Times New Roman"/>
          <w:sz w:val="28"/>
          <w:szCs w:val="28"/>
          <w:lang w:val="kk-KZ"/>
        </w:rPr>
      </w:pPr>
      <w:r w:rsidRPr="00E61487">
        <w:rPr>
          <w:rFonts w:ascii="Times New Roman" w:hAnsi="Times New Roman" w:cs="Times New Roman"/>
          <w:sz w:val="28"/>
          <w:szCs w:val="28"/>
          <w:lang w:val="kk-KZ"/>
        </w:rPr>
        <w:t xml:space="preserve">Қазақстан Республикасы Білім және ғылым министрлігінің 2011 – 2015 жылдарға арналған стратегиялық жоспары // zakon.kz / 141156 – zakon </w:t>
      </w:r>
      <w:r w:rsidR="007A4B5D" w:rsidRPr="00E61487">
        <w:rPr>
          <w:rFonts w:ascii="Times New Roman" w:hAnsi="Times New Roman" w:cs="Times New Roman"/>
          <w:sz w:val="28"/>
          <w:szCs w:val="28"/>
          <w:lang w:val="kk-KZ"/>
        </w:rPr>
        <w:t>–respubliki – Kazakhstan – ot – 27.html</w:t>
      </w:r>
    </w:p>
    <w:p w:rsidR="007A4B5D" w:rsidRPr="00E61487" w:rsidRDefault="007A4B5D" w:rsidP="00C25314">
      <w:pPr>
        <w:pStyle w:val="a3"/>
        <w:numPr>
          <w:ilvl w:val="0"/>
          <w:numId w:val="4"/>
        </w:numPr>
        <w:spacing w:after="0"/>
        <w:jc w:val="both"/>
        <w:rPr>
          <w:rFonts w:ascii="Times New Roman" w:hAnsi="Times New Roman" w:cs="Times New Roman"/>
          <w:sz w:val="28"/>
          <w:szCs w:val="28"/>
          <w:lang w:val="kk-KZ"/>
        </w:rPr>
      </w:pPr>
      <w:r w:rsidRPr="00E61487">
        <w:rPr>
          <w:rFonts w:ascii="Times New Roman" w:hAnsi="Times New Roman" w:cs="Times New Roman"/>
          <w:sz w:val="28"/>
          <w:szCs w:val="28"/>
          <w:lang w:val="kk-KZ"/>
        </w:rPr>
        <w:t xml:space="preserve">ҚР Президенті Н.Ә. Назарбаевтың «Қазақстан жолы – 2050: Бір мақсат, бір мүдде, бір болашақ» Қазақстан халқына Жолдауы. Астана, 17 – қаңтар 2014ж. </w:t>
      </w:r>
    </w:p>
    <w:p w:rsidR="007A4B5D" w:rsidRPr="00E61487" w:rsidRDefault="007A4B5D" w:rsidP="00E02AE9">
      <w:pPr>
        <w:pStyle w:val="a3"/>
        <w:numPr>
          <w:ilvl w:val="0"/>
          <w:numId w:val="4"/>
        </w:numPr>
        <w:spacing w:after="0"/>
        <w:jc w:val="both"/>
        <w:rPr>
          <w:rFonts w:ascii="Times New Roman" w:hAnsi="Times New Roman" w:cs="Times New Roman"/>
          <w:sz w:val="28"/>
          <w:szCs w:val="28"/>
          <w:lang w:val="en-SG"/>
        </w:rPr>
      </w:pPr>
      <w:r w:rsidRPr="00E61487">
        <w:rPr>
          <w:rFonts w:ascii="Times New Roman" w:hAnsi="Times New Roman" w:cs="Times New Roman"/>
          <w:sz w:val="28"/>
          <w:szCs w:val="28"/>
          <w:lang w:val="kk-KZ"/>
        </w:rPr>
        <w:t>«Дуальды оқытуға көшу жайындағы сұрақтар» //http://forum.</w:t>
      </w:r>
      <w:r w:rsidR="000E607D" w:rsidRPr="00E61487">
        <w:rPr>
          <w:rFonts w:ascii="Times New Roman" w:hAnsi="Times New Roman" w:cs="Times New Roman"/>
          <w:sz w:val="28"/>
          <w:szCs w:val="28"/>
          <w:lang w:val="kk-KZ"/>
        </w:rPr>
        <w:t xml:space="preserve">eitiedu.kz/index. </w:t>
      </w:r>
      <w:r w:rsidR="00A56DBA" w:rsidRPr="00E61487">
        <w:rPr>
          <w:rFonts w:ascii="Times New Roman" w:hAnsi="Times New Roman" w:cs="Times New Roman"/>
          <w:sz w:val="28"/>
          <w:szCs w:val="28"/>
          <w:lang w:val="en-US"/>
        </w:rPr>
        <w:t>P</w:t>
      </w:r>
      <w:r w:rsidR="00A56DBA" w:rsidRPr="00E61487">
        <w:rPr>
          <w:rFonts w:ascii="Times New Roman" w:hAnsi="Times New Roman" w:cs="Times New Roman"/>
          <w:sz w:val="28"/>
          <w:szCs w:val="28"/>
          <w:lang w:val="en-SG"/>
        </w:rPr>
        <w:t>hp</w:t>
      </w:r>
      <w:r w:rsidR="000E607D" w:rsidRPr="00E61487">
        <w:rPr>
          <w:rFonts w:ascii="Times New Roman" w:hAnsi="Times New Roman" w:cs="Times New Roman"/>
          <w:sz w:val="28"/>
          <w:szCs w:val="28"/>
          <w:lang w:val="en-SG"/>
        </w:rPr>
        <w:t>/2012/01/04/</w:t>
      </w:r>
      <w:proofErr w:type="spellStart"/>
      <w:r w:rsidR="000E607D" w:rsidRPr="00E61487">
        <w:rPr>
          <w:rFonts w:ascii="Times New Roman" w:hAnsi="Times New Roman" w:cs="Times New Roman"/>
          <w:sz w:val="28"/>
          <w:szCs w:val="28"/>
          <w:lang w:val="en-SG"/>
        </w:rPr>
        <w:t>dualnaya</w:t>
      </w:r>
      <w:proofErr w:type="spellEnd"/>
      <w:r w:rsidR="000E607D" w:rsidRPr="00E61487">
        <w:rPr>
          <w:rFonts w:ascii="Times New Roman" w:hAnsi="Times New Roman" w:cs="Times New Roman"/>
          <w:sz w:val="28"/>
          <w:szCs w:val="28"/>
          <w:lang w:val="en-SG"/>
        </w:rPr>
        <w:t xml:space="preserve"> – model – p – t – </w:t>
      </w:r>
      <w:proofErr w:type="spellStart"/>
      <w:r w:rsidR="000E607D" w:rsidRPr="00E61487">
        <w:rPr>
          <w:rFonts w:ascii="Times New Roman" w:hAnsi="Times New Roman" w:cs="Times New Roman"/>
          <w:sz w:val="28"/>
          <w:szCs w:val="28"/>
          <w:lang w:val="en-SG"/>
        </w:rPr>
        <w:t>obrazovaniya</w:t>
      </w:r>
      <w:proofErr w:type="spellEnd"/>
      <w:r w:rsidR="000E607D" w:rsidRPr="00E61487">
        <w:rPr>
          <w:rFonts w:ascii="Times New Roman" w:hAnsi="Times New Roman" w:cs="Times New Roman"/>
          <w:sz w:val="28"/>
          <w:szCs w:val="28"/>
          <w:lang w:val="en-SG"/>
        </w:rPr>
        <w:t>/</w:t>
      </w:r>
      <w:bookmarkStart w:id="0" w:name="_GoBack"/>
      <w:bookmarkEnd w:id="0"/>
    </w:p>
    <w:sectPr w:rsidR="007A4B5D" w:rsidRPr="00E61487" w:rsidSect="004F61C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642E"/>
    <w:multiLevelType w:val="hybridMultilevel"/>
    <w:tmpl w:val="F1EC6FCE"/>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
    <w:nsid w:val="17E0310F"/>
    <w:multiLevelType w:val="hybridMultilevel"/>
    <w:tmpl w:val="81A8A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5631B7"/>
    <w:multiLevelType w:val="hybridMultilevel"/>
    <w:tmpl w:val="36CC9F3E"/>
    <w:lvl w:ilvl="0" w:tplc="B684814E">
      <w:start w:val="20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9C05D6"/>
    <w:multiLevelType w:val="hybridMultilevel"/>
    <w:tmpl w:val="0BF061E2"/>
    <w:lvl w:ilvl="0" w:tplc="24A060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DAD"/>
    <w:rsid w:val="000C3F59"/>
    <w:rsid w:val="000E607D"/>
    <w:rsid w:val="0015375A"/>
    <w:rsid w:val="00213F98"/>
    <w:rsid w:val="002352E0"/>
    <w:rsid w:val="00243BE2"/>
    <w:rsid w:val="00364F70"/>
    <w:rsid w:val="004F61CE"/>
    <w:rsid w:val="005F7ACF"/>
    <w:rsid w:val="00626DC5"/>
    <w:rsid w:val="0064160B"/>
    <w:rsid w:val="00644B5B"/>
    <w:rsid w:val="006C2595"/>
    <w:rsid w:val="007A4B5D"/>
    <w:rsid w:val="007B1420"/>
    <w:rsid w:val="007B35C5"/>
    <w:rsid w:val="007D5EAF"/>
    <w:rsid w:val="00816FD6"/>
    <w:rsid w:val="00847BDB"/>
    <w:rsid w:val="008A4054"/>
    <w:rsid w:val="00934E20"/>
    <w:rsid w:val="00A56DBA"/>
    <w:rsid w:val="00A90720"/>
    <w:rsid w:val="00AA2174"/>
    <w:rsid w:val="00C25314"/>
    <w:rsid w:val="00C80DB6"/>
    <w:rsid w:val="00CC5AC5"/>
    <w:rsid w:val="00CF3281"/>
    <w:rsid w:val="00D854E7"/>
    <w:rsid w:val="00DF4756"/>
    <w:rsid w:val="00E40BDB"/>
    <w:rsid w:val="00E61487"/>
    <w:rsid w:val="00F5730E"/>
    <w:rsid w:val="00F6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420"/>
    <w:pPr>
      <w:ind w:left="720"/>
      <w:contextualSpacing/>
    </w:pPr>
  </w:style>
  <w:style w:type="table" w:styleId="a4">
    <w:name w:val="Table Grid"/>
    <w:basedOn w:val="a1"/>
    <w:uiPriority w:val="39"/>
    <w:rsid w:val="00243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a1"/>
    <w:uiPriority w:val="49"/>
    <w:rsid w:val="00243BE2"/>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5">
    <w:name w:val="Balloon Text"/>
    <w:basedOn w:val="a"/>
    <w:link w:val="a6"/>
    <w:uiPriority w:val="99"/>
    <w:semiHidden/>
    <w:unhideWhenUsed/>
    <w:rsid w:val="00A907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Eurasian bank</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Student</cp:lastModifiedBy>
  <cp:revision>9</cp:revision>
  <dcterms:created xsi:type="dcterms:W3CDTF">2019-03-18T06:13:00Z</dcterms:created>
  <dcterms:modified xsi:type="dcterms:W3CDTF">2019-03-19T09:40:00Z</dcterms:modified>
</cp:coreProperties>
</file>