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3A0B">
      <w:r w:rsidRPr="00AD3A0B">
        <w:drawing>
          <wp:inline distT="0" distB="0" distL="0" distR="0">
            <wp:extent cx="5529580" cy="861822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0B" w:rsidRDefault="00AD3A0B"/>
    <w:p w:rsidR="00AD3A0B" w:rsidRPr="00AD3A0B" w:rsidRDefault="00AD3A0B" w:rsidP="00AD3A0B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D3A0B">
        <w:rPr>
          <w:rFonts w:ascii="Times New Roman" w:hAnsi="Times New Roman" w:cs="Times New Roman"/>
          <w:b/>
          <w:i/>
          <w:sz w:val="24"/>
          <w:szCs w:val="24"/>
          <w:lang w:val="kk-KZ"/>
        </w:rPr>
        <w:lastRenderedPageBreak/>
        <w:t>Задачи работы кружка</w:t>
      </w:r>
    </w:p>
    <w:p w:rsidR="00AD3A0B" w:rsidRPr="00AD3A0B" w:rsidRDefault="00AD3A0B" w:rsidP="00AD3A0B">
      <w:pPr>
        <w:pStyle w:val="a5"/>
        <w:numPr>
          <w:ilvl w:val="0"/>
          <w:numId w:val="1"/>
        </w:numPr>
        <w:ind w:left="0" w:firstLine="0"/>
        <w:contextualSpacing/>
        <w:rPr>
          <w:rFonts w:ascii="Times New Roman" w:hAnsi="Times New Roman"/>
          <w:sz w:val="24"/>
          <w:szCs w:val="24"/>
          <w:lang w:val="kk-KZ"/>
        </w:rPr>
      </w:pPr>
      <w:r w:rsidRPr="00AD3A0B">
        <w:rPr>
          <w:rFonts w:ascii="Times New Roman" w:hAnsi="Times New Roman"/>
          <w:sz w:val="24"/>
          <w:szCs w:val="24"/>
          <w:lang w:val="kk-KZ"/>
        </w:rPr>
        <w:t>Содействовать воспитательному процессу  в колледже в целях интеллектуального, культурного</w:t>
      </w:r>
      <w:r w:rsidRPr="00AD3A0B">
        <w:rPr>
          <w:rFonts w:ascii="Times New Roman" w:hAnsi="Times New Roman"/>
          <w:sz w:val="24"/>
          <w:szCs w:val="24"/>
        </w:rPr>
        <w:t xml:space="preserve"> </w:t>
      </w:r>
      <w:r w:rsidRPr="00AD3A0B">
        <w:rPr>
          <w:rFonts w:ascii="Times New Roman" w:hAnsi="Times New Roman"/>
          <w:sz w:val="24"/>
          <w:szCs w:val="24"/>
          <w:lang w:val="kk-KZ"/>
        </w:rPr>
        <w:t>и нравственного развития на основе широкого доступа к информации.</w:t>
      </w:r>
    </w:p>
    <w:p w:rsidR="00AD3A0B" w:rsidRPr="00AD3A0B" w:rsidRDefault="00AD3A0B" w:rsidP="00AD3A0B">
      <w:pPr>
        <w:pStyle w:val="a5"/>
        <w:numPr>
          <w:ilvl w:val="0"/>
          <w:numId w:val="1"/>
        </w:numP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AD3A0B">
        <w:rPr>
          <w:rFonts w:ascii="Times New Roman" w:hAnsi="Times New Roman"/>
          <w:sz w:val="24"/>
          <w:szCs w:val="24"/>
          <w:lang w:val="kk-KZ"/>
        </w:rPr>
        <w:t>Воспитать информационную культуру обучающихся, прививать навыки умелого пользования информационными ресурсами.</w:t>
      </w:r>
    </w:p>
    <w:p w:rsidR="00AD3A0B" w:rsidRPr="00AD3A0B" w:rsidRDefault="00AD3A0B" w:rsidP="00AD3A0B">
      <w:pPr>
        <w:pStyle w:val="a5"/>
        <w:numPr>
          <w:ilvl w:val="0"/>
          <w:numId w:val="1"/>
        </w:numPr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AD3A0B">
        <w:rPr>
          <w:rFonts w:ascii="Times New Roman" w:hAnsi="Times New Roman"/>
          <w:sz w:val="24"/>
          <w:szCs w:val="24"/>
          <w:lang w:val="kk-KZ"/>
        </w:rPr>
        <w:t>Участвовать в реализации Концепции «Читающий колледж»</w:t>
      </w:r>
    </w:p>
    <w:p w:rsidR="00AD3A0B" w:rsidRPr="00AD3A0B" w:rsidRDefault="00AD3A0B" w:rsidP="00AD3A0B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AD3A0B" w:rsidRPr="00AD3A0B" w:rsidRDefault="00AD3A0B" w:rsidP="00AD3A0B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D3A0B">
        <w:rPr>
          <w:rFonts w:ascii="Times New Roman" w:hAnsi="Times New Roman" w:cs="Times New Roman"/>
          <w:b/>
          <w:i/>
          <w:sz w:val="24"/>
          <w:szCs w:val="24"/>
          <w:lang w:val="kk-KZ"/>
        </w:rPr>
        <w:t>Основное направление работы кружка</w:t>
      </w:r>
    </w:p>
    <w:p w:rsidR="00AD3A0B" w:rsidRPr="00AD3A0B" w:rsidRDefault="00AD3A0B" w:rsidP="00AD3A0B">
      <w:pPr>
        <w:contextualSpacing/>
        <w:rPr>
          <w:rFonts w:ascii="Times New Roman" w:hAnsi="Times New Roman" w:cs="Times New Roman"/>
          <w:sz w:val="24"/>
          <w:szCs w:val="24"/>
        </w:rPr>
      </w:pPr>
      <w:r w:rsidRPr="00AD3A0B">
        <w:rPr>
          <w:rFonts w:ascii="Times New Roman" w:hAnsi="Times New Roman" w:cs="Times New Roman"/>
          <w:sz w:val="24"/>
          <w:szCs w:val="24"/>
        </w:rPr>
        <w:t xml:space="preserve">Способствовать воспитанию гражданского самосознания обучающихся на основе  нравственных и культурных традиций и ценностей с учетом современных условий и потребностей </w:t>
      </w:r>
      <w:r w:rsidRPr="00AD3A0B">
        <w:rPr>
          <w:rFonts w:ascii="Times New Roman" w:hAnsi="Times New Roman" w:cs="Times New Roman"/>
          <w:sz w:val="24"/>
          <w:szCs w:val="24"/>
          <w:lang w:val="kk-KZ"/>
        </w:rPr>
        <w:t>казахстан</w:t>
      </w:r>
      <w:proofErr w:type="spellStart"/>
      <w:r w:rsidRPr="00AD3A0B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AD3A0B">
        <w:rPr>
          <w:rFonts w:ascii="Times New Roman" w:hAnsi="Times New Roman" w:cs="Times New Roman"/>
          <w:sz w:val="24"/>
          <w:szCs w:val="24"/>
        </w:rPr>
        <w:t xml:space="preserve"> общества.</w:t>
      </w:r>
    </w:p>
    <w:p w:rsidR="00AD3A0B" w:rsidRPr="00AD3A0B" w:rsidRDefault="00AD3A0B" w:rsidP="00AD3A0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253"/>
        <w:gridCol w:w="2126"/>
        <w:gridCol w:w="1560"/>
        <w:gridCol w:w="1984"/>
      </w:tblGrid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№</w:t>
            </w: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Іс шаралардың атауы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Наименования мероприятий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Жүргізу формасы 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Форма проведения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Орындау мерзімі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Срок исполнения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Жауапты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Ответствен-ный</w:t>
            </w:r>
          </w:p>
        </w:tc>
      </w:tr>
      <w:tr w:rsidR="00AD3A0B" w:rsidRPr="00AD3A0B" w:rsidTr="00F335CC">
        <w:trPr>
          <w:trHeight w:val="1207"/>
        </w:trPr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  <w:rPr>
                <w:b/>
                <w:lang w:val="kk-KZ"/>
              </w:r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Мероприятия по реализации Концепции «Читающий колледж»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Кітап  көрме 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Книжная выставка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Мәліметтер жинақтау 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Подбор материала</w:t>
            </w:r>
          </w:p>
        </w:tc>
        <w:tc>
          <w:tcPr>
            <w:tcW w:w="1560" w:type="dxa"/>
            <w:vAlign w:val="center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течения года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rPr>
          <w:trHeight w:val="1432"/>
        </w:trPr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  <w:rPr>
                <w:lang w:val="kk-KZ"/>
              </w:r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Проведение первого заседания, обсуждение плана работы, выбор актива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собрание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 сентября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rPr>
          <w:trHeight w:val="1432"/>
        </w:trPr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  <w:rPr>
                <w:lang w:val="kk-KZ"/>
              </w:r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Проведение заседаний кружка 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заседание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раз в месяц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  <w:rPr>
                <w:lang w:val="kk-KZ"/>
              </w:r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Сбережем книгу!»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Заседание по ремонту, технической обработке, расстановке периодических изданий.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Заседание один раз в месяц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года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  <w:rPr>
                <w:lang w:val="kk-KZ"/>
              </w:r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</w:rPr>
              <w:t>«Я прочитал и вам советую»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Библио-кросс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Сентябрь 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  <w:rPr>
                <w:lang w:val="kk-KZ"/>
              </w:r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  <w:lang w:val="kk-KZ"/>
              </w:rPr>
              <w:t xml:space="preserve">«Книга ищет друзей» 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Буккроссинг 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Сентябрь 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Совет библиотеки,</w:t>
            </w:r>
          </w:p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9F9F9"/>
              </w:rPr>
            </w:pPr>
            <w:r w:rsidRPr="00AD3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«Лидер чтения» 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Викторина 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Октябрь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Қазақ</w:t>
            </w:r>
            <w:proofErr w:type="spellEnd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халқының</w:t>
            </w:r>
            <w:proofErr w:type="spellEnd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ұ</w:t>
            </w:r>
            <w:proofErr w:type="gramStart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лы</w:t>
            </w:r>
            <w:proofErr w:type="spellEnd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өсемі</w:t>
            </w:r>
            <w:proofErr w:type="spellEnd"/>
            <w:r w:rsidRPr="00AD3A0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AD3A0B" w:rsidRPr="00AD3A0B" w:rsidRDefault="00AD3A0B" w:rsidP="00AD3A0B">
            <w:pPr>
              <w:pStyle w:val="a8"/>
              <w:spacing w:after="0" w:line="276" w:lineRule="auto"/>
              <w:ind w:left="0" w:firstLine="459"/>
              <w:contextualSpacing/>
              <w:jc w:val="both"/>
              <w:rPr>
                <w:sz w:val="24"/>
                <w:szCs w:val="24"/>
                <w:shd w:val="clear" w:color="auto" w:fill="F9F9F9"/>
                <w:lang w:val="kk-KZ"/>
              </w:rPr>
            </w:pPr>
            <w:r w:rsidRPr="00AD3A0B">
              <w:rPr>
                <w:sz w:val="24"/>
                <w:szCs w:val="24"/>
                <w:lang w:val="kk-KZ"/>
              </w:rPr>
              <w:t>150 лет со дня рождения Ахмета Байтурсынова (1872–1937)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 истории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Октябрь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Лучший читатель группы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Ноябрь </w:t>
            </w:r>
          </w:p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Книги, изменившие мою жизнь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Игра-викторина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Ноябрь</w:t>
            </w:r>
          </w:p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Коробко Н.П.</w:t>
            </w:r>
          </w:p>
          <w:p w:rsidR="00AD3A0B" w:rsidRPr="00AD3A0B" w:rsidRDefault="00AD3A0B" w:rsidP="00AD3A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Люди перестают мыслить, когда перестают читать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Библиотечный квилт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Декабрь 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Книга в моем доме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Январь 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читает куратор?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акция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Март 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3A0B">
              <w:rPr>
                <w:rStyle w:val="y2iqfc"/>
                <w:rFonts w:ascii="Times New Roman" w:hAnsi="Times New Roman"/>
                <w:sz w:val="24"/>
                <w:szCs w:val="24"/>
              </w:rPr>
              <w:t>«</w:t>
            </w:r>
            <w:r w:rsidRPr="00AD3A0B">
              <w:rPr>
                <w:rStyle w:val="y2iqfc"/>
                <w:rFonts w:ascii="Times New Roman" w:hAnsi="Times New Roman"/>
                <w:sz w:val="24"/>
                <w:szCs w:val="24"/>
                <w:lang w:val="kk-KZ"/>
              </w:rPr>
              <w:t>Біздің таңдауымыз-есірткісіз өмі</w:t>
            </w:r>
            <w:proofErr w:type="gramStart"/>
            <w:r w:rsidRPr="00AD3A0B">
              <w:rPr>
                <w:rStyle w:val="y2iqfc"/>
                <w:rFonts w:ascii="Times New Roman" w:hAnsi="Times New Roman"/>
                <w:sz w:val="24"/>
                <w:szCs w:val="24"/>
                <w:lang w:val="kk-KZ"/>
              </w:rPr>
              <w:t>р</w:t>
            </w:r>
            <w:proofErr w:type="gramEnd"/>
            <w:r w:rsidRPr="00AD3A0B">
              <w:rPr>
                <w:rStyle w:val="y2iqfc"/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«Наш выбор - жизнь без наркотиков»</w:t>
            </w: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Халықаралық нашақорлық және наркобизнесімен күрес </w:t>
            </w:r>
            <w:proofErr w:type="gramStart"/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gramEnd"/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үні.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День борьбы против наркомании и наркобизнеса.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Выставка-предостережение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Июнь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Члены кружка</w:t>
            </w:r>
          </w:p>
        </w:tc>
      </w:tr>
      <w:tr w:rsidR="00AD3A0B" w:rsidRPr="00AD3A0B" w:rsidTr="00F335CC">
        <w:tc>
          <w:tcPr>
            <w:tcW w:w="851" w:type="dxa"/>
          </w:tcPr>
          <w:p w:rsidR="00AD3A0B" w:rsidRPr="00AD3A0B" w:rsidRDefault="00AD3A0B" w:rsidP="00AD3A0B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4253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Читатель года-2023»</w:t>
            </w:r>
          </w:p>
        </w:tc>
        <w:tc>
          <w:tcPr>
            <w:tcW w:w="2126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Конкурс </w:t>
            </w:r>
          </w:p>
        </w:tc>
        <w:tc>
          <w:tcPr>
            <w:tcW w:w="1560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Июнь</w:t>
            </w:r>
          </w:p>
        </w:tc>
        <w:tc>
          <w:tcPr>
            <w:tcW w:w="1984" w:type="dxa"/>
          </w:tcPr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кружка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Коробко Н.П.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Совет библиотеки,</w:t>
            </w:r>
          </w:p>
          <w:p w:rsidR="00AD3A0B" w:rsidRPr="00AD3A0B" w:rsidRDefault="00AD3A0B" w:rsidP="00AD3A0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3A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Члены кружка</w:t>
            </w:r>
          </w:p>
        </w:tc>
      </w:tr>
    </w:tbl>
    <w:p w:rsidR="00AD3A0B" w:rsidRPr="00AD3A0B" w:rsidRDefault="00AD3A0B" w:rsidP="00AD3A0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D3A0B" w:rsidRPr="00AD3A0B" w:rsidRDefault="00AD3A0B" w:rsidP="00AD3A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D3A0B">
        <w:rPr>
          <w:rFonts w:ascii="Times New Roman" w:hAnsi="Times New Roman" w:cs="Times New Roman"/>
          <w:sz w:val="24"/>
          <w:szCs w:val="24"/>
          <w:lang w:val="kk-KZ"/>
        </w:rPr>
        <w:t>Кітапхана менгерушісі.</w:t>
      </w:r>
    </w:p>
    <w:p w:rsidR="00AD3A0B" w:rsidRPr="00AD3A0B" w:rsidRDefault="00AD3A0B" w:rsidP="00AD3A0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D3A0B">
        <w:rPr>
          <w:rFonts w:ascii="Times New Roman" w:hAnsi="Times New Roman" w:cs="Times New Roman"/>
          <w:sz w:val="24"/>
          <w:szCs w:val="24"/>
          <w:lang w:val="kk-KZ"/>
        </w:rPr>
        <w:t>Зав.библиотекой:                                                             Коробко Н.П.</w:t>
      </w:r>
    </w:p>
    <w:p w:rsidR="00AD3A0B" w:rsidRPr="00C42A63" w:rsidRDefault="00AD3A0B" w:rsidP="00AD3A0B">
      <w:pPr>
        <w:rPr>
          <w:lang w:val="kk-KZ"/>
        </w:rPr>
      </w:pPr>
    </w:p>
    <w:p w:rsidR="00AD3A0B" w:rsidRPr="00AD3A0B" w:rsidRDefault="00AD3A0B">
      <w:pPr>
        <w:rPr>
          <w:lang w:val="kk-KZ"/>
        </w:rPr>
      </w:pPr>
    </w:p>
    <w:sectPr w:rsidR="00AD3A0B" w:rsidRPr="00AD3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04C0"/>
    <w:multiLevelType w:val="hybridMultilevel"/>
    <w:tmpl w:val="D47AD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538EA"/>
    <w:multiLevelType w:val="hybridMultilevel"/>
    <w:tmpl w:val="4016F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A0B"/>
    <w:rsid w:val="00AD3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A0B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AD3A0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AD3A0B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AD3A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2iqfc">
    <w:name w:val="y2iqfc"/>
    <w:basedOn w:val="a0"/>
    <w:rsid w:val="00AD3A0B"/>
  </w:style>
  <w:style w:type="paragraph" w:styleId="a8">
    <w:name w:val="Body Text Indent"/>
    <w:basedOn w:val="a"/>
    <w:link w:val="a9"/>
    <w:uiPriority w:val="99"/>
    <w:unhideWhenUsed/>
    <w:rsid w:val="00AD3A0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AD3A0B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2436</Characters>
  <Application>Microsoft Office Word</Application>
  <DocSecurity>0</DocSecurity>
  <Lines>20</Lines>
  <Paragraphs>5</Paragraphs>
  <ScaleCrop>false</ScaleCrop>
  <Company>RePack by SPecialiST</Company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2023-04-05T03:01:00Z</dcterms:created>
  <dcterms:modified xsi:type="dcterms:W3CDTF">2023-04-05T03:02:00Z</dcterms:modified>
</cp:coreProperties>
</file>